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E70" w:rsidRDefault="00D93E70" w:rsidP="00D93E70">
      <w:pPr>
        <w:autoSpaceDE w:val="0"/>
        <w:autoSpaceDN w:val="0"/>
        <w:adjustRightInd w:val="0"/>
        <w:spacing w:after="0" w:line="240" w:lineRule="auto"/>
        <w:rPr>
          <w:rFonts w:ascii="Calibri" w:hAnsi="Calibri" w:cs="Calibri"/>
        </w:rPr>
      </w:pPr>
      <w:r>
        <w:rPr>
          <w:rFonts w:ascii="Calibri" w:hAnsi="Calibri" w:cs="Calibri"/>
        </w:rPr>
        <w:t>И</w:t>
      </w:r>
      <w:r>
        <w:rPr>
          <w:rFonts w:ascii="Calibri" w:hAnsi="Calibri" w:cs="Calibri"/>
        </w:rPr>
        <w:t>сточник публикации</w:t>
      </w:r>
    </w:p>
    <w:p w:rsidR="00D93E70" w:rsidRDefault="00D93E70" w:rsidP="00D93E70">
      <w:pPr>
        <w:autoSpaceDE w:val="0"/>
        <w:autoSpaceDN w:val="0"/>
        <w:adjustRightInd w:val="0"/>
        <w:spacing w:after="0" w:line="240" w:lineRule="auto"/>
        <w:ind w:left="540"/>
        <w:jc w:val="both"/>
        <w:rPr>
          <w:rFonts w:ascii="Calibri" w:hAnsi="Calibri" w:cs="Calibri"/>
        </w:rPr>
      </w:pPr>
      <w:r>
        <w:rPr>
          <w:rFonts w:ascii="Calibri" w:hAnsi="Calibri" w:cs="Calibri"/>
        </w:rPr>
        <w:t>Официальный интернет-портал правовой информации http://www.pravo.gov.ru, 28.02.2015</w:t>
      </w:r>
    </w:p>
    <w:p w:rsidR="00D93E70" w:rsidRDefault="00D93E70">
      <w:pPr>
        <w:widowControl w:val="0"/>
        <w:autoSpaceDE w:val="0"/>
        <w:autoSpaceDN w:val="0"/>
        <w:adjustRightInd w:val="0"/>
        <w:spacing w:after="0" w:line="240" w:lineRule="auto"/>
        <w:rPr>
          <w:rFonts w:ascii="Calibri" w:hAnsi="Calibri" w:cs="Calibri"/>
        </w:rPr>
      </w:pPr>
      <w:r>
        <w:rPr>
          <w:rFonts w:ascii="Calibri" w:hAnsi="Calibri" w:cs="Calibri"/>
        </w:rPr>
        <w:br/>
      </w:r>
      <w:bookmarkStart w:id="0" w:name="_GoBack"/>
      <w:bookmarkEnd w:id="0"/>
    </w:p>
    <w:p w:rsidR="00D93E70" w:rsidRDefault="00D93E70">
      <w:pPr>
        <w:widowControl w:val="0"/>
        <w:autoSpaceDE w:val="0"/>
        <w:autoSpaceDN w:val="0"/>
        <w:adjustRightInd w:val="0"/>
        <w:spacing w:after="0" w:line="240" w:lineRule="auto"/>
        <w:jc w:val="both"/>
        <w:outlineLvl w:val="0"/>
        <w:rPr>
          <w:rFonts w:ascii="Calibri" w:hAnsi="Calibri" w:cs="Calibri"/>
        </w:rPr>
      </w:pPr>
    </w:p>
    <w:p w:rsidR="00D93E70" w:rsidRDefault="00D93E70">
      <w:pPr>
        <w:widowControl w:val="0"/>
        <w:autoSpaceDE w:val="0"/>
        <w:autoSpaceDN w:val="0"/>
        <w:adjustRightInd w:val="0"/>
        <w:spacing w:after="0" w:line="240" w:lineRule="auto"/>
        <w:outlineLvl w:val="0"/>
        <w:rPr>
          <w:rFonts w:ascii="Calibri" w:hAnsi="Calibri" w:cs="Calibri"/>
        </w:rPr>
      </w:pPr>
      <w:bookmarkStart w:id="1" w:name="Par1"/>
      <w:bookmarkEnd w:id="1"/>
      <w:r>
        <w:rPr>
          <w:rFonts w:ascii="Calibri" w:hAnsi="Calibri" w:cs="Calibri"/>
        </w:rPr>
        <w:t>Зарегистрировано в Минюсте России 27 февраля 2015 г. N 36258</w:t>
      </w:r>
    </w:p>
    <w:p w:rsidR="00D93E70" w:rsidRDefault="00D93E7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93E70" w:rsidRDefault="00D93E70">
      <w:pPr>
        <w:widowControl w:val="0"/>
        <w:autoSpaceDE w:val="0"/>
        <w:autoSpaceDN w:val="0"/>
        <w:adjustRightInd w:val="0"/>
        <w:spacing w:after="0" w:line="240" w:lineRule="auto"/>
        <w:jc w:val="both"/>
        <w:rPr>
          <w:rFonts w:ascii="Calibri" w:hAnsi="Calibri" w:cs="Calibri"/>
        </w:rPr>
      </w:pPr>
    </w:p>
    <w:p w:rsidR="00D93E70" w:rsidRDefault="00D93E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ЭКОНОМИЧЕСКОГО РАЗВИТИЯ РОССИЙСКОЙ ФЕДЕРАЦИИ</w:t>
      </w:r>
    </w:p>
    <w:p w:rsidR="00D93E70" w:rsidRDefault="00D93E70">
      <w:pPr>
        <w:widowControl w:val="0"/>
        <w:autoSpaceDE w:val="0"/>
        <w:autoSpaceDN w:val="0"/>
        <w:adjustRightInd w:val="0"/>
        <w:spacing w:after="0" w:line="240" w:lineRule="auto"/>
        <w:jc w:val="center"/>
        <w:rPr>
          <w:rFonts w:ascii="Calibri" w:hAnsi="Calibri" w:cs="Calibri"/>
          <w:b/>
          <w:bCs/>
        </w:rPr>
      </w:pPr>
    </w:p>
    <w:p w:rsidR="00D93E70" w:rsidRDefault="00D93E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D93E70" w:rsidRDefault="00D93E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12 января 2015 г. N 1</w:t>
      </w:r>
    </w:p>
    <w:p w:rsidR="00D93E70" w:rsidRDefault="00D93E70">
      <w:pPr>
        <w:widowControl w:val="0"/>
        <w:autoSpaceDE w:val="0"/>
        <w:autoSpaceDN w:val="0"/>
        <w:adjustRightInd w:val="0"/>
        <w:spacing w:after="0" w:line="240" w:lineRule="auto"/>
        <w:jc w:val="center"/>
        <w:rPr>
          <w:rFonts w:ascii="Calibri" w:hAnsi="Calibri" w:cs="Calibri"/>
          <w:b/>
          <w:bCs/>
        </w:rPr>
      </w:pPr>
    </w:p>
    <w:p w:rsidR="00D93E70" w:rsidRDefault="00D93E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ПЕРЕЧНЯ</w:t>
      </w:r>
    </w:p>
    <w:p w:rsidR="00D93E70" w:rsidRDefault="00D93E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ДОКУМЕНТОВ, ПОДТВЕРЖДАЮЩИХ ПРАВО ЗАЯВИТЕЛЯ НА ПРИОБРЕТЕНИЕ</w:t>
      </w:r>
    </w:p>
    <w:p w:rsidR="00D93E70" w:rsidRDefault="00D93E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ЗЕМЕЛЬНОГО УЧАСТКА БЕЗ ПРОВЕДЕНИЯ ТОРГОВ</w:t>
      </w:r>
    </w:p>
    <w:p w:rsidR="00D93E70" w:rsidRDefault="00D93E70">
      <w:pPr>
        <w:widowControl w:val="0"/>
        <w:autoSpaceDE w:val="0"/>
        <w:autoSpaceDN w:val="0"/>
        <w:adjustRightInd w:val="0"/>
        <w:spacing w:after="0" w:line="240" w:lineRule="auto"/>
        <w:jc w:val="both"/>
        <w:rPr>
          <w:rFonts w:ascii="Calibri" w:hAnsi="Calibri" w:cs="Calibri"/>
        </w:rPr>
      </w:pPr>
    </w:p>
    <w:p w:rsidR="00D93E70" w:rsidRDefault="00D93E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подпунктом 1 пункта 2 статьи 39.15</w:t>
        </w:r>
      </w:hyperlink>
      <w:r>
        <w:rPr>
          <w:rFonts w:ascii="Calibri" w:hAnsi="Calibri" w:cs="Calibri"/>
        </w:rPr>
        <w:t xml:space="preserve"> Земельного кодекса Российской Федерации (Собрание законодательства Российской Федерации, 2001, N 44, ст. 4147; 2014, N 26, ст. 3377) приказываю:</w:t>
      </w:r>
    </w:p>
    <w:p w:rsidR="00D93E70" w:rsidRDefault="00D93E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w:t>
      </w:r>
      <w:hyperlink w:anchor="Par30" w:history="1">
        <w:r>
          <w:rPr>
            <w:rFonts w:ascii="Calibri" w:hAnsi="Calibri" w:cs="Calibri"/>
            <w:color w:val="0000FF"/>
          </w:rPr>
          <w:t>перечень</w:t>
        </w:r>
      </w:hyperlink>
      <w:r>
        <w:rPr>
          <w:rFonts w:ascii="Calibri" w:hAnsi="Calibri" w:cs="Calibri"/>
        </w:rPr>
        <w:t xml:space="preserve"> документов, подтверждающих право заявителя на приобретение земельного участка без проведения торгов.</w:t>
      </w:r>
    </w:p>
    <w:p w:rsidR="00D93E70" w:rsidRDefault="00D93E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Установить, что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w:t>
      </w:r>
      <w:proofErr w:type="gramEnd"/>
      <w:r>
        <w:rPr>
          <w:rFonts w:ascii="Calibri" w:hAnsi="Calibri" w:cs="Calibri"/>
        </w:rPr>
        <w:t xml:space="preserve"> </w:t>
      </w:r>
      <w:proofErr w:type="gramStart"/>
      <w:r>
        <w:rPr>
          <w:rFonts w:ascii="Calibri" w:hAnsi="Calibri" w:cs="Calibri"/>
        </w:rPr>
        <w:t>В случае приобретения земельного участка в собственность одним из супругов к заявлению о приобретении</w:t>
      </w:r>
      <w:proofErr w:type="gramEnd"/>
      <w:r>
        <w:rPr>
          <w:rFonts w:ascii="Calibri" w:hAnsi="Calibri" w:cs="Calibri"/>
        </w:rPr>
        <w:t xml:space="preserve"> прав на земельный участок прилагается нотариально заверенное согласие супруга на приобретение в собственность земельного участка.</w:t>
      </w:r>
    </w:p>
    <w:p w:rsidR="00D93E70" w:rsidRDefault="00D93E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Заявитель вправе представить вместе с заявлением о приобретении прав на земельный участок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Pr>
          <w:rFonts w:ascii="Calibri" w:hAnsi="Calibri" w:cs="Calibri"/>
        </w:rPr>
        <w:t xml:space="preserve"> субъектов Российской Федерации, муниципальными правовыми актами.</w:t>
      </w:r>
    </w:p>
    <w:p w:rsidR="00D93E70" w:rsidRDefault="00D93E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Признать утратившим силу </w:t>
      </w:r>
      <w:hyperlink r:id="rId6" w:history="1">
        <w:r>
          <w:rPr>
            <w:rFonts w:ascii="Calibri" w:hAnsi="Calibri" w:cs="Calibri"/>
            <w:color w:val="0000FF"/>
          </w:rPr>
          <w:t>приказ</w:t>
        </w:r>
      </w:hyperlink>
      <w:r>
        <w:rPr>
          <w:rFonts w:ascii="Calibri" w:hAnsi="Calibri" w:cs="Calibri"/>
        </w:rPr>
        <w:t xml:space="preserve"> Минэкономразвития России от 13 сентября 2011 г. N 475 "Об утверждении перечня документов, необходимых для приобретения прав на земельный участок" (зарегистрирован в Минюсте России 30 сентября 2011 г., регистрационный N 21942).</w:t>
      </w:r>
    </w:p>
    <w:p w:rsidR="00D93E70" w:rsidRDefault="00D93E70">
      <w:pPr>
        <w:widowControl w:val="0"/>
        <w:autoSpaceDE w:val="0"/>
        <w:autoSpaceDN w:val="0"/>
        <w:adjustRightInd w:val="0"/>
        <w:spacing w:after="0" w:line="240" w:lineRule="auto"/>
        <w:jc w:val="both"/>
        <w:rPr>
          <w:rFonts w:ascii="Calibri" w:hAnsi="Calibri" w:cs="Calibri"/>
        </w:rPr>
      </w:pPr>
    </w:p>
    <w:p w:rsidR="00D93E70" w:rsidRDefault="00D93E70">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D93E70" w:rsidRDefault="00D93E70">
      <w:pPr>
        <w:widowControl w:val="0"/>
        <w:autoSpaceDE w:val="0"/>
        <w:autoSpaceDN w:val="0"/>
        <w:adjustRightInd w:val="0"/>
        <w:spacing w:after="0" w:line="240" w:lineRule="auto"/>
        <w:jc w:val="right"/>
        <w:rPr>
          <w:rFonts w:ascii="Calibri" w:hAnsi="Calibri" w:cs="Calibri"/>
        </w:rPr>
      </w:pPr>
      <w:r>
        <w:rPr>
          <w:rFonts w:ascii="Calibri" w:hAnsi="Calibri" w:cs="Calibri"/>
        </w:rPr>
        <w:t>А.В.УЛЮКАЕВ</w:t>
      </w:r>
    </w:p>
    <w:p w:rsidR="00D93E70" w:rsidRDefault="00D93E70">
      <w:pPr>
        <w:widowControl w:val="0"/>
        <w:autoSpaceDE w:val="0"/>
        <w:autoSpaceDN w:val="0"/>
        <w:adjustRightInd w:val="0"/>
        <w:spacing w:after="0" w:line="240" w:lineRule="auto"/>
        <w:jc w:val="both"/>
        <w:rPr>
          <w:rFonts w:ascii="Calibri" w:hAnsi="Calibri" w:cs="Calibri"/>
        </w:rPr>
      </w:pPr>
    </w:p>
    <w:p w:rsidR="00D93E70" w:rsidRDefault="00D93E70">
      <w:pPr>
        <w:widowControl w:val="0"/>
        <w:autoSpaceDE w:val="0"/>
        <w:autoSpaceDN w:val="0"/>
        <w:adjustRightInd w:val="0"/>
        <w:spacing w:after="0" w:line="240" w:lineRule="auto"/>
        <w:jc w:val="both"/>
        <w:rPr>
          <w:rFonts w:ascii="Calibri" w:hAnsi="Calibri" w:cs="Calibri"/>
        </w:rPr>
      </w:pPr>
    </w:p>
    <w:p w:rsidR="00D93E70" w:rsidRDefault="00D93E70">
      <w:pPr>
        <w:widowControl w:val="0"/>
        <w:autoSpaceDE w:val="0"/>
        <w:autoSpaceDN w:val="0"/>
        <w:adjustRightInd w:val="0"/>
        <w:spacing w:after="0" w:line="240" w:lineRule="auto"/>
        <w:jc w:val="both"/>
        <w:rPr>
          <w:rFonts w:ascii="Calibri" w:hAnsi="Calibri" w:cs="Calibri"/>
        </w:rPr>
      </w:pPr>
    </w:p>
    <w:p w:rsidR="00D93E70" w:rsidRDefault="00D93E70">
      <w:pPr>
        <w:widowControl w:val="0"/>
        <w:autoSpaceDE w:val="0"/>
        <w:autoSpaceDN w:val="0"/>
        <w:adjustRightInd w:val="0"/>
        <w:spacing w:after="0" w:line="240" w:lineRule="auto"/>
        <w:jc w:val="both"/>
        <w:rPr>
          <w:rFonts w:ascii="Calibri" w:hAnsi="Calibri" w:cs="Calibri"/>
        </w:rPr>
      </w:pPr>
    </w:p>
    <w:p w:rsidR="00D93E70" w:rsidRDefault="00D93E70">
      <w:pPr>
        <w:widowControl w:val="0"/>
        <w:autoSpaceDE w:val="0"/>
        <w:autoSpaceDN w:val="0"/>
        <w:adjustRightInd w:val="0"/>
        <w:spacing w:after="0" w:line="240" w:lineRule="auto"/>
        <w:jc w:val="both"/>
        <w:rPr>
          <w:rFonts w:ascii="Calibri" w:hAnsi="Calibri" w:cs="Calibri"/>
        </w:rPr>
      </w:pPr>
    </w:p>
    <w:p w:rsidR="00D93E70" w:rsidRDefault="00D93E70">
      <w:pPr>
        <w:widowControl w:val="0"/>
        <w:autoSpaceDE w:val="0"/>
        <w:autoSpaceDN w:val="0"/>
        <w:adjustRightInd w:val="0"/>
        <w:spacing w:after="0" w:line="240" w:lineRule="auto"/>
        <w:jc w:val="right"/>
        <w:outlineLvl w:val="0"/>
        <w:rPr>
          <w:rFonts w:ascii="Calibri" w:hAnsi="Calibri" w:cs="Calibri"/>
        </w:rPr>
      </w:pPr>
      <w:bookmarkStart w:id="2" w:name="Par26"/>
      <w:bookmarkEnd w:id="2"/>
      <w:r>
        <w:rPr>
          <w:rFonts w:ascii="Calibri" w:hAnsi="Calibri" w:cs="Calibri"/>
        </w:rPr>
        <w:t>Приложение</w:t>
      </w:r>
    </w:p>
    <w:p w:rsidR="00D93E70" w:rsidRDefault="00D93E70">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Минэкономразвития России</w:t>
      </w:r>
    </w:p>
    <w:p w:rsidR="00D93E70" w:rsidRDefault="00D93E70">
      <w:pPr>
        <w:widowControl w:val="0"/>
        <w:autoSpaceDE w:val="0"/>
        <w:autoSpaceDN w:val="0"/>
        <w:adjustRightInd w:val="0"/>
        <w:spacing w:after="0" w:line="240" w:lineRule="auto"/>
        <w:jc w:val="right"/>
        <w:rPr>
          <w:rFonts w:ascii="Calibri" w:hAnsi="Calibri" w:cs="Calibri"/>
        </w:rPr>
      </w:pPr>
      <w:r>
        <w:rPr>
          <w:rFonts w:ascii="Calibri" w:hAnsi="Calibri" w:cs="Calibri"/>
        </w:rPr>
        <w:t>от 12 января 2015 г. N 1</w:t>
      </w:r>
    </w:p>
    <w:p w:rsidR="00D93E70" w:rsidRDefault="00D93E70">
      <w:pPr>
        <w:widowControl w:val="0"/>
        <w:autoSpaceDE w:val="0"/>
        <w:autoSpaceDN w:val="0"/>
        <w:adjustRightInd w:val="0"/>
        <w:spacing w:after="0" w:line="240" w:lineRule="auto"/>
        <w:jc w:val="right"/>
        <w:rPr>
          <w:rFonts w:ascii="Calibri" w:hAnsi="Calibri" w:cs="Calibri"/>
        </w:rPr>
        <w:sectPr w:rsidR="00D93E70" w:rsidSect="00A10698">
          <w:pgSz w:w="11906" w:h="16838"/>
          <w:pgMar w:top="1134" w:right="850" w:bottom="1134" w:left="1701" w:header="708" w:footer="708" w:gutter="0"/>
          <w:cols w:space="708"/>
          <w:docGrid w:linePitch="360"/>
        </w:sectPr>
      </w:pPr>
    </w:p>
    <w:p w:rsidR="00D93E70" w:rsidRDefault="00D93E70">
      <w:pPr>
        <w:widowControl w:val="0"/>
        <w:autoSpaceDE w:val="0"/>
        <w:autoSpaceDN w:val="0"/>
        <w:adjustRightInd w:val="0"/>
        <w:spacing w:after="0" w:line="240" w:lineRule="auto"/>
        <w:jc w:val="both"/>
        <w:rPr>
          <w:rFonts w:ascii="Calibri" w:hAnsi="Calibri" w:cs="Calibri"/>
        </w:rPr>
      </w:pPr>
    </w:p>
    <w:p w:rsidR="00D93E70" w:rsidRDefault="00D93E70">
      <w:pPr>
        <w:widowControl w:val="0"/>
        <w:autoSpaceDE w:val="0"/>
        <w:autoSpaceDN w:val="0"/>
        <w:adjustRightInd w:val="0"/>
        <w:spacing w:after="0" w:line="240" w:lineRule="auto"/>
        <w:jc w:val="center"/>
        <w:rPr>
          <w:rFonts w:ascii="Calibri" w:hAnsi="Calibri" w:cs="Calibri"/>
          <w:b/>
          <w:bCs/>
        </w:rPr>
      </w:pPr>
      <w:bookmarkStart w:id="3" w:name="Par30"/>
      <w:bookmarkEnd w:id="3"/>
      <w:r>
        <w:rPr>
          <w:rFonts w:ascii="Calibri" w:hAnsi="Calibri" w:cs="Calibri"/>
          <w:b/>
          <w:bCs/>
        </w:rPr>
        <w:t>ПЕРЕЧЕНЬ</w:t>
      </w:r>
    </w:p>
    <w:p w:rsidR="00D93E70" w:rsidRDefault="00D93E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ДОКУМЕНТОВ, ПОДТВЕРЖДАЮЩИХ ПРАВО ЗАЯВИТЕЛЯ НА ПРИОБРЕТЕНИЕ</w:t>
      </w:r>
    </w:p>
    <w:p w:rsidR="00D93E70" w:rsidRDefault="00D93E70">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ЗЕМЕЛЬНОГО УЧАСТКА БЕЗ ПРОВЕДЕНИЯ ТОРГОВ</w:t>
      </w:r>
    </w:p>
    <w:p w:rsidR="00D93E70" w:rsidRDefault="00D93E70">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90"/>
        <w:gridCol w:w="2459"/>
        <w:gridCol w:w="1881"/>
        <w:gridCol w:w="2141"/>
        <w:gridCol w:w="2156"/>
        <w:gridCol w:w="3685"/>
      </w:tblGrid>
      <w:tr w:rsidR="00D93E70">
        <w:tc>
          <w:tcPr>
            <w:tcW w:w="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4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Основание предоставления земельного участка без проведения торгов</w:t>
            </w:r>
          </w:p>
        </w:tc>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Вид права, на котором осуществляется предоставление земельного участка бесплатно или за плату</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Заявитель</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w:t>
            </w:r>
            <w:hyperlink w:anchor="Par842" w:history="1">
              <w:r>
                <w:rPr>
                  <w:rFonts w:ascii="Calibri" w:hAnsi="Calibri" w:cs="Calibri"/>
                  <w:color w:val="0000FF"/>
                </w:rPr>
                <w:t>&lt;1&gt;</w:t>
              </w:r>
            </w:hyperlink>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7" w:history="1">
              <w:r>
                <w:rPr>
                  <w:rFonts w:ascii="Calibri" w:hAnsi="Calibri" w:cs="Calibri"/>
                  <w:color w:val="0000FF"/>
                </w:rPr>
                <w:t>Подпункт 1 пункта 2 статьи 39.3</w:t>
              </w:r>
            </w:hyperlink>
            <w:r>
              <w:rPr>
                <w:rFonts w:ascii="Calibri" w:hAnsi="Calibri" w:cs="Calibri"/>
              </w:rPr>
              <w:t xml:space="preserve"> Земельного кодекса Российской Федерации </w:t>
            </w:r>
            <w:hyperlink w:anchor="Par843" w:history="1">
              <w:r>
                <w:rPr>
                  <w:rFonts w:ascii="Calibri" w:hAnsi="Calibri" w:cs="Calibri"/>
                  <w:color w:val="0000FF"/>
                </w:rPr>
                <w:t>&lt;2&gt;</w:t>
              </w:r>
            </w:hyperlink>
            <w:r>
              <w:rPr>
                <w:rFonts w:ascii="Calibri" w:hAnsi="Calibri" w:cs="Calibri"/>
              </w:rPr>
              <w:t xml:space="preserve"> (далее - Земельный кодекс)</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за плату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Лицо, с которым заключен договор о комплексном освоении территории</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образованный из земельного участка, предоставленного в аренду для комплексного освоения территории</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Договор о комплексном освоении территории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Кадастровый паспорт испрашиваемого земельного участка либо кадастровая выписка об испрашиваемом земельном участке </w:t>
            </w:r>
            <w:hyperlink w:anchor="Par844" w:history="1">
              <w:r>
                <w:rPr>
                  <w:rFonts w:ascii="Calibri" w:hAnsi="Calibri" w:cs="Calibri"/>
                  <w:color w:val="0000FF"/>
                </w:rPr>
                <w:t>&lt;3&gt;</w:t>
              </w:r>
            </w:hyperlink>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w:t>
            </w:r>
            <w:r>
              <w:rPr>
                <w:rFonts w:ascii="Calibri" w:hAnsi="Calibri" w:cs="Calibri"/>
              </w:rPr>
              <w:lastRenderedPageBreak/>
              <w:t>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Утвержденный проект планировки и утвержденный проект межевания территории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Единого государственного реестра юридических лиц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8" w:history="1">
              <w:r>
                <w:rPr>
                  <w:rFonts w:ascii="Calibri" w:hAnsi="Calibri" w:cs="Calibri"/>
                  <w:color w:val="0000FF"/>
                </w:rPr>
                <w:t>Подпункт 2 пункта 2 статьи 39.3</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за плату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 подтверждающий членство заявителя в некоммерческой организации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Решение органа некоммерческой организации о распределении испрашиваемого земельного участка заявителю</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Договор о комплексном освоении территории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w:t>
            </w:r>
            <w:r>
              <w:rPr>
                <w:rFonts w:ascii="Calibri" w:hAnsi="Calibri" w:cs="Calibri"/>
              </w:rPr>
              <w:lastRenderedPageBreak/>
              <w:t>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9" w:history="1">
              <w:r>
                <w:rPr>
                  <w:rFonts w:ascii="Calibri" w:hAnsi="Calibri" w:cs="Calibri"/>
                  <w:color w:val="0000FF"/>
                </w:rPr>
                <w:t>Подпункт 3 пункта 2 статьи 39.3</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за плату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 подтверждающий членство заявителя в некоммерческой организации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Решение органа некоммерческой организации о распределении земельного участка заявителю</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Утвержденный проект межевания территории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Кадастровый паспорт испрашиваемого земельного участка либо кадастровая выписка об </w:t>
            </w:r>
            <w:r>
              <w:rPr>
                <w:rFonts w:ascii="Calibri" w:hAnsi="Calibri" w:cs="Calibri"/>
              </w:rPr>
              <w:lastRenderedPageBreak/>
              <w:t>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10" w:history="1">
              <w:r>
                <w:rPr>
                  <w:rFonts w:ascii="Calibri" w:hAnsi="Calibri" w:cs="Calibri"/>
                  <w:color w:val="0000FF"/>
                </w:rPr>
                <w:t>Подпункт 4 пункта 2 статьи 39.3</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за плату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Решение органа некоммерческой организации о приобретении земельного участка, относящегося к имуществу общего пользования</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Договор о комплексном освоении территории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w:t>
            </w:r>
            <w:r>
              <w:rPr>
                <w:rFonts w:ascii="Calibri" w:hAnsi="Calibri" w:cs="Calibri"/>
              </w:rPr>
              <w:lastRenderedPageBreak/>
              <w:t>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11" w:history="1">
              <w:r>
                <w:rPr>
                  <w:rFonts w:ascii="Calibri" w:hAnsi="Calibri" w:cs="Calibri"/>
                  <w:color w:val="0000FF"/>
                </w:rPr>
                <w:t>Подпункт 5 пункта 2 статьи 39.3</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за плату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Юридическое лицо, которому предоставлен земельный участок для ведения дачного хозяйства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образованный в результате раздела земельного участка, предоставленного юридическому лицу для ведения дачного хозяйства, и относящийся к имуществу общего пользования</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Решение органа юридического лица о приобретении земельного участка, относящегося к имуществу общего пользования</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Утвержденный проект межевания территории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Выписка из ЕГРП о правах на </w:t>
            </w:r>
            <w:r>
              <w:rPr>
                <w:rFonts w:ascii="Calibri" w:hAnsi="Calibri" w:cs="Calibri"/>
              </w:rPr>
              <w:lastRenderedPageBreak/>
              <w:t>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12" w:history="1">
              <w:r>
                <w:rPr>
                  <w:rFonts w:ascii="Calibri" w:hAnsi="Calibri" w:cs="Calibri"/>
                  <w:color w:val="0000FF"/>
                </w:rPr>
                <w:t>Подпункт 6 пункта 2 статьи 39.3</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за плату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Собственник здания, сооружения либо помещения в здании, сооружении</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на котором расположено здание, сооружение</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w:t>
            </w:r>
            <w:r>
              <w:rPr>
                <w:rFonts w:ascii="Calibri" w:hAnsi="Calibri" w:cs="Calibri"/>
              </w:rPr>
              <w:lastRenderedPageBreak/>
              <w:t>адресных ориентиров</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здания, сооружения, расположенного на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помещения, в случае обращения собственника помещения, в здании, сооружении, расположенного на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13" w:history="1">
              <w:r>
                <w:rPr>
                  <w:rFonts w:ascii="Calibri" w:hAnsi="Calibri" w:cs="Calibri"/>
                  <w:color w:val="0000FF"/>
                </w:rPr>
                <w:t xml:space="preserve">Подпункт 7 пункта 2 </w:t>
              </w:r>
              <w:r>
                <w:rPr>
                  <w:rFonts w:ascii="Calibri" w:hAnsi="Calibri" w:cs="Calibri"/>
                  <w:color w:val="0000FF"/>
                </w:rPr>
                <w:lastRenderedPageBreak/>
                <w:t>статьи 39.3</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 собственность </w:t>
            </w:r>
            <w:r>
              <w:rPr>
                <w:rFonts w:ascii="Calibri" w:hAnsi="Calibri" w:cs="Calibri"/>
              </w:rPr>
              <w:lastRenderedPageBreak/>
              <w:t>за плату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Юридическое лицо, </w:t>
            </w:r>
            <w:r>
              <w:rPr>
                <w:rFonts w:ascii="Calibri" w:hAnsi="Calibri" w:cs="Calibri"/>
              </w:rPr>
              <w:lastRenderedPageBreak/>
              <w:t>использующее земельный участок на праве постоянного (бессрочного) пользования</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w:t>
            </w:r>
            <w:r>
              <w:rPr>
                <w:rFonts w:ascii="Calibri" w:hAnsi="Calibri" w:cs="Calibri"/>
              </w:rPr>
              <w:lastRenderedPageBreak/>
              <w:t>принадлежащий юридическому лицу на праве постоянного (бессрочного) пользования</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Документы, удостоверяющие </w:t>
            </w:r>
            <w:r>
              <w:rPr>
                <w:rFonts w:ascii="Calibri" w:hAnsi="Calibri" w:cs="Calibri"/>
              </w:rPr>
              <w:lastRenderedPageBreak/>
              <w:t>(устанавливающие) права заявителя на испрашиваемый земельный участок, если право на такой земельный участок не зарегистрировано в ЕГРП</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14" w:history="1">
              <w:r>
                <w:rPr>
                  <w:rFonts w:ascii="Calibri" w:hAnsi="Calibri" w:cs="Calibri"/>
                  <w:color w:val="0000FF"/>
                </w:rPr>
                <w:t>Подпункт 8 пункта 2 статьи 39.3</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за плату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w:t>
            </w:r>
            <w:r>
              <w:rPr>
                <w:rFonts w:ascii="Calibri" w:hAnsi="Calibri" w:cs="Calibri"/>
              </w:rPr>
              <w:lastRenderedPageBreak/>
              <w:t>муниципальной собственности</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ЕГРИП об индивидуальном предпринимателе,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9.</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15" w:history="1">
              <w:r>
                <w:rPr>
                  <w:rFonts w:ascii="Calibri" w:hAnsi="Calibri" w:cs="Calibri"/>
                  <w:color w:val="0000FF"/>
                </w:rPr>
                <w:t>Подпункт 9 пункта 2 статьи 39.3</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за плату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Документы, подтверждающие использование земельного участка в соответствии с Федеральным </w:t>
            </w:r>
            <w:hyperlink r:id="rId16" w:history="1">
              <w:r>
                <w:rPr>
                  <w:rFonts w:ascii="Calibri" w:hAnsi="Calibri" w:cs="Calibri"/>
                  <w:color w:val="0000FF"/>
                </w:rPr>
                <w:t>законом</w:t>
              </w:r>
            </w:hyperlink>
            <w:r>
              <w:rPr>
                <w:rFonts w:ascii="Calibri" w:hAnsi="Calibri" w:cs="Calibri"/>
              </w:rPr>
              <w:t xml:space="preserve"> от 24 июля 2002 г. N 101-ФЗ "Об обороте земель сельскохозяйственного назначения" </w:t>
            </w:r>
            <w:hyperlink w:anchor="Par845" w:history="1">
              <w:r>
                <w:rPr>
                  <w:rFonts w:ascii="Calibri" w:hAnsi="Calibri" w:cs="Calibri"/>
                  <w:color w:val="0000FF"/>
                </w:rPr>
                <w:t>&lt;4&gt;</w:t>
              </w:r>
            </w:hyperlink>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ЕГРИП об индивидуальном предпринимателе,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17" w:history="1">
              <w:r>
                <w:rPr>
                  <w:rFonts w:ascii="Calibri" w:hAnsi="Calibri" w:cs="Calibri"/>
                  <w:color w:val="0000FF"/>
                </w:rPr>
                <w:t>Подпункт 10 пункта 2 статьи 39.3</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за плату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Гражданин, подавший заявление о предварительном согласовании предоставления земельного участка или о </w:t>
            </w:r>
            <w:r>
              <w:rPr>
                <w:rFonts w:ascii="Calibri" w:hAnsi="Calibri" w:cs="Calibri"/>
              </w:rPr>
              <w:lastRenderedPageBreak/>
              <w:t>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предназначенный для индивидуального жилищного строительства, ведения личного </w:t>
            </w:r>
            <w:r>
              <w:rPr>
                <w:rFonts w:ascii="Calibri" w:hAnsi="Calibri" w:cs="Calibri"/>
              </w:rPr>
              <w:lastRenderedPageBreak/>
              <w:t>подсобного хозяйства в границах населенного пункта, садоводства, дачного хозяйства</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11.</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18" w:history="1">
              <w:r>
                <w:rPr>
                  <w:rFonts w:ascii="Calibri" w:hAnsi="Calibri" w:cs="Calibri"/>
                  <w:color w:val="0000FF"/>
                </w:rPr>
                <w:t>Подпункт 1 статьи 39.5</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бесплатно</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Лицо, с которым заключен договор о развитии застроенной территории</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образованный в границах застроенной территории, в отношении которой заключен договор о ее развитии</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Договор о развитии застроенной территории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Утвержденный проект планировки и утвержденный проект межевания </w:t>
            </w:r>
            <w:r>
              <w:rPr>
                <w:rFonts w:ascii="Calibri" w:hAnsi="Calibri" w:cs="Calibri"/>
              </w:rPr>
              <w:lastRenderedPageBreak/>
              <w:t>территории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19" w:history="1">
              <w:r>
                <w:rPr>
                  <w:rFonts w:ascii="Calibri" w:hAnsi="Calibri" w:cs="Calibri"/>
                  <w:color w:val="0000FF"/>
                </w:rPr>
                <w:t>Подпункт 2 статьи 39.5</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бесплатно</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Религиозная организация, имеющая в собственности здания или сооружения религиозного или благотворительного назначения</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на котором расположены здания или сооружения религиозного или благотворительного назначения</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 удостоверяющий (устанавливающий) права заявителя на здание, сооружение, если право на такое здание, сооружение не зарегистрировано в ЕГРП</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здания, сооружения, расположенного на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20" w:history="1">
              <w:r>
                <w:rPr>
                  <w:rFonts w:ascii="Calibri" w:hAnsi="Calibri" w:cs="Calibri"/>
                  <w:color w:val="0000FF"/>
                </w:rPr>
                <w:t>Подпункт 3 статьи 39.5</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бесплатно</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Некоммерческая организация, созданная гражданами, которой предоставлен земельный участок для садоводства, огородничества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Решение органа некоммерческой организации о приобретении земельного участка</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Утвержденный проект межевания территории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w:t>
            </w:r>
            <w:r>
              <w:rPr>
                <w:rFonts w:ascii="Calibri" w:hAnsi="Calibri" w:cs="Calibri"/>
              </w:rPr>
              <w:lastRenderedPageBreak/>
              <w:t>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21" w:history="1">
              <w:r>
                <w:rPr>
                  <w:rFonts w:ascii="Calibri" w:hAnsi="Calibri" w:cs="Calibri"/>
                  <w:color w:val="0000FF"/>
                </w:rPr>
                <w:t>Подпункт 3 статьи 39.5</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общую собственность бесплатно</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Члены некоммерческой организации, созданной гражданами, которой предоставлен земельный участок для садоводства, огородничества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образованный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относящийся к имуществу общего пользования некоммерческой организации</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 подтверждающий членство заявителя в некоммерческой организации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Утвержденный проект межевания территории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некоммерческой организации, членом которой является гражданин</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22" w:history="1">
              <w:r>
                <w:rPr>
                  <w:rFonts w:ascii="Calibri" w:hAnsi="Calibri" w:cs="Calibri"/>
                  <w:color w:val="0000FF"/>
                </w:rPr>
                <w:t>Подпункт 4 статьи 39.5</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бесплатно</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23" w:history="1">
              <w:r>
                <w:rPr>
                  <w:rFonts w:ascii="Calibri" w:hAnsi="Calibri" w:cs="Calibri"/>
                  <w:color w:val="0000FF"/>
                </w:rPr>
                <w:t>Подпункт 5 статьи 39.5</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бесплатно</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Гражданин, работающий по основному месту работы в муниципальных образованиях по </w:t>
            </w:r>
            <w:r>
              <w:rPr>
                <w:rFonts w:ascii="Calibri" w:hAnsi="Calibri" w:cs="Calibri"/>
              </w:rPr>
              <w:lastRenderedPageBreak/>
              <w:t>специальности, которые установлены законом субъекта Российской Федерации</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предназначенный для индивидуального жилищного строительства или </w:t>
            </w:r>
            <w:r>
              <w:rPr>
                <w:rFonts w:ascii="Calibri" w:hAnsi="Calibri" w:cs="Calibri"/>
              </w:rPr>
              <w:lastRenderedPageBreak/>
              <w:t>ведения личного подсобного хозяйства, расположенный в муниципальном образовании, определенном законом субъекта Российской Федерации</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Приказ о приеме на работу, выписка из трудовой книжки или трудовой договор (контракт)</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Кадастровый паспорт испрашиваемого земельного участка либо кадастровая выписка об </w:t>
            </w:r>
            <w:r>
              <w:rPr>
                <w:rFonts w:ascii="Calibri" w:hAnsi="Calibri" w:cs="Calibri"/>
              </w:rPr>
              <w:lastRenderedPageBreak/>
              <w:t>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24" w:history="1">
              <w:r>
                <w:rPr>
                  <w:rFonts w:ascii="Calibri" w:hAnsi="Calibri" w:cs="Calibri"/>
                  <w:color w:val="0000FF"/>
                </w:rPr>
                <w:t>Подпункт 6 статьи 39.5</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бесплатно</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Граждане, имеющие трех и более детей</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Случаи предоставления земельных участков устанавливаются законом субъекта Российской Федерации</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25" w:history="1">
              <w:r>
                <w:rPr>
                  <w:rFonts w:ascii="Calibri" w:hAnsi="Calibri" w:cs="Calibri"/>
                  <w:color w:val="0000FF"/>
                </w:rPr>
                <w:t>Подпункт 7 статьи 39.5</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бесплатно</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Отдельные категории граждан и </w:t>
            </w:r>
            <w:r>
              <w:rPr>
                <w:rFonts w:ascii="Calibri" w:hAnsi="Calibri" w:cs="Calibri"/>
              </w:rPr>
              <w:lastRenderedPageBreak/>
              <w:t>(или) некоммерческие организации, созданные гражданами, устанавливаемые федеральным законом</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Случаи предоставления </w:t>
            </w:r>
            <w:r>
              <w:rPr>
                <w:rFonts w:ascii="Calibri" w:hAnsi="Calibri" w:cs="Calibri"/>
              </w:rPr>
              <w:lastRenderedPageBreak/>
              <w:t>земельных участков устанавливаются федеральным законом</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Документы, подтверждающие право на приобретение земельного </w:t>
            </w:r>
            <w:r>
              <w:rPr>
                <w:rFonts w:ascii="Calibri" w:hAnsi="Calibri" w:cs="Calibri"/>
              </w:rPr>
              <w:lastRenderedPageBreak/>
              <w:t>участка, установленные законодательством Российской Федерации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24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26" w:history="1">
              <w:r>
                <w:rPr>
                  <w:rFonts w:ascii="Calibri" w:hAnsi="Calibri" w:cs="Calibri"/>
                  <w:color w:val="0000FF"/>
                </w:rPr>
                <w:t>Подпункт 7 статьи 39.5</w:t>
              </w:r>
            </w:hyperlink>
            <w:r>
              <w:rPr>
                <w:rFonts w:ascii="Calibri" w:hAnsi="Calibri" w:cs="Calibri"/>
              </w:rPr>
              <w:t xml:space="preserve"> Земельного кодекса</w:t>
            </w:r>
          </w:p>
        </w:tc>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бесплатно</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Отдельные категории граждан, устанавливаемые законом субъекта Российской Федерации</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Случаи предоставления земельных участков устанавливаются законом субъекта Российской Федерации</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подтверждающие право на приобретение земельного участка, установленные законом субъекта Российской Федерации</w:t>
            </w:r>
          </w:p>
        </w:tc>
      </w:tr>
      <w:tr w:rsidR="00D93E70">
        <w:tc>
          <w:tcPr>
            <w:tcW w:w="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20.</w:t>
            </w:r>
          </w:p>
        </w:tc>
        <w:tc>
          <w:tcPr>
            <w:tcW w:w="24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27" w:history="1">
              <w:r>
                <w:rPr>
                  <w:rFonts w:ascii="Calibri" w:hAnsi="Calibri" w:cs="Calibri"/>
                  <w:color w:val="0000FF"/>
                </w:rPr>
                <w:t>Подпункт 8 статьи 39.5</w:t>
              </w:r>
            </w:hyperlink>
            <w:r>
              <w:rPr>
                <w:rFonts w:ascii="Calibri" w:hAnsi="Calibri" w:cs="Calibri"/>
              </w:rPr>
              <w:t xml:space="preserve"> Земельного кодекса</w:t>
            </w:r>
          </w:p>
        </w:tc>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собственность бесплатно</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Религиозная организация, имеющая земельный участок на праве постоянного (бессрочного) пользования и предназначенный для </w:t>
            </w:r>
            <w:r>
              <w:rPr>
                <w:rFonts w:ascii="Calibri" w:hAnsi="Calibri" w:cs="Calibri"/>
              </w:rPr>
              <w:lastRenderedPageBreak/>
              <w:t>сельскохозяйственного производства</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Случаи предоставления земельных участков устанавливаются законом субъекта Российской Федерации</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подтверждающие право на приобретение земельного участка, установленные законом субъекта Российской Федерации</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21.</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28" w:history="1">
              <w:r>
                <w:rPr>
                  <w:rFonts w:ascii="Calibri" w:hAnsi="Calibri" w:cs="Calibri"/>
                  <w:color w:val="0000FF"/>
                </w:rPr>
                <w:t>Подпункт 1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Юридическое лицо</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Определяется в соответствии с указом или распоряжением Президента Российской Федерации</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Указ или распоряжение Президента Российской Федерации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22.</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29" w:history="1">
              <w:r>
                <w:rPr>
                  <w:rFonts w:ascii="Calibri" w:hAnsi="Calibri" w:cs="Calibri"/>
                  <w:color w:val="0000FF"/>
                </w:rPr>
                <w:t>Подпункт 2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Юридическое лицо</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Распоряжение Правительства Российской Федерации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23.</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30" w:history="1">
              <w:r>
                <w:rPr>
                  <w:rFonts w:ascii="Calibri" w:hAnsi="Calibri" w:cs="Calibri"/>
                  <w:color w:val="0000FF"/>
                </w:rPr>
                <w:t>Подпункт 3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Юридическое лицо</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Распоряжение высшего должностного лица субъекта Российской Федерации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24.</w:t>
            </w:r>
          </w:p>
        </w:tc>
        <w:tc>
          <w:tcPr>
            <w:tcW w:w="24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31" w:history="1">
              <w:r>
                <w:rPr>
                  <w:rFonts w:ascii="Calibri" w:hAnsi="Calibri" w:cs="Calibri"/>
                  <w:color w:val="0000FF"/>
                </w:rPr>
                <w:t>Подпункт 4 пункта 2 статьи 39.6</w:t>
              </w:r>
            </w:hyperlink>
            <w:r>
              <w:rPr>
                <w:rFonts w:ascii="Calibri" w:hAnsi="Calibri" w:cs="Calibri"/>
              </w:rPr>
              <w:t xml:space="preserve"> Земельного кодекса</w:t>
            </w:r>
          </w:p>
        </w:tc>
        <w:tc>
          <w:tcPr>
            <w:tcW w:w="18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Юридическое лицо</w:t>
            </w:r>
          </w:p>
        </w:tc>
        <w:tc>
          <w:tcPr>
            <w:tcW w:w="21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выполнения международных обязательств</w:t>
            </w:r>
          </w:p>
        </w:tc>
        <w:tc>
          <w:tcPr>
            <w:tcW w:w="36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Договор, соглашение или иной документ, предусматривающий выполнение международных обязательств</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25.</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32" w:history="1">
              <w:r>
                <w:rPr>
                  <w:rFonts w:ascii="Calibri" w:hAnsi="Calibri" w:cs="Calibri"/>
                  <w:color w:val="0000FF"/>
                </w:rPr>
                <w:t>Подпункт 4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Юридическое лицо</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Земельный участок, предназначенный для размещения объектов, предназначенных для обеспечения </w:t>
            </w:r>
            <w:r>
              <w:rPr>
                <w:rFonts w:ascii="Calibri" w:hAnsi="Calibri" w:cs="Calibri"/>
              </w:rPr>
              <w:lastRenderedPageBreak/>
              <w:t>электро-, тепл</w:t>
            </w:r>
            <w:proofErr w:type="gramStart"/>
            <w:r>
              <w:rPr>
                <w:rFonts w:ascii="Calibri" w:hAnsi="Calibri" w:cs="Calibri"/>
              </w:rPr>
              <w:t>о-</w:t>
            </w:r>
            <w:proofErr w:type="gramEnd"/>
            <w:r>
              <w:rPr>
                <w:rFonts w:ascii="Calibri" w:hAnsi="Calibri" w:cs="Calibri"/>
              </w:rPr>
              <w:t>, газо- и водоснабжения, водоотведения, связи, нефтепроводов, объектов федерального, регионального или местного значения</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Справка уполномоченного органа об отнесении объекта к объектам регионального или местного значения</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Кадастровый паспорт испрашиваемого земельного участка </w:t>
            </w:r>
            <w:r>
              <w:rPr>
                <w:rFonts w:ascii="Calibri" w:hAnsi="Calibri" w:cs="Calibri"/>
              </w:rPr>
              <w:lastRenderedPageBreak/>
              <w:t>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26.</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33" w:history="1">
              <w:r>
                <w:rPr>
                  <w:rFonts w:ascii="Calibri" w:hAnsi="Calibri" w:cs="Calibri"/>
                  <w:color w:val="0000FF"/>
                </w:rPr>
                <w:t>Подпункт 5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34" w:history="1">
              <w:r>
                <w:rPr>
                  <w:rFonts w:ascii="Calibri" w:hAnsi="Calibri" w:cs="Calibri"/>
                  <w:color w:val="0000FF"/>
                </w:rPr>
                <w:t>закона</w:t>
              </w:r>
            </w:hyperlink>
            <w:r>
              <w:rPr>
                <w:rFonts w:ascii="Calibri" w:hAnsi="Calibri" w:cs="Calibri"/>
              </w:rPr>
              <w:t xml:space="preserve"> от 21 июля 1997 года N 122-ФЗ "О государственной регистрации прав на недвижимое имущество и сделок с ним" </w:t>
            </w:r>
            <w:hyperlink w:anchor="Par846" w:history="1">
              <w:r>
                <w:rPr>
                  <w:rFonts w:ascii="Calibri" w:hAnsi="Calibri" w:cs="Calibri"/>
                  <w:color w:val="0000FF"/>
                </w:rPr>
                <w:t>&lt;5&gt;</w:t>
              </w:r>
            </w:hyperlink>
            <w:proofErr w:type="gramEnd"/>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Выписка из ЕГРП о правах на приобретаемый земельный участок или уведомление об отсутствии в ЕГРП запрашиваемых сведений о </w:t>
            </w:r>
            <w:r>
              <w:rPr>
                <w:rFonts w:ascii="Calibri" w:hAnsi="Calibri" w:cs="Calibri"/>
              </w:rPr>
              <w:lastRenderedPageBreak/>
              <w:t>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27.</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35" w:history="1">
              <w:r>
                <w:rPr>
                  <w:rFonts w:ascii="Calibri" w:hAnsi="Calibri" w:cs="Calibri"/>
                  <w:color w:val="0000FF"/>
                </w:rPr>
                <w:t>Подпункт 5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Договор о комплексном освоении территории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Утвержденный проект планировки и утвержденный проект межевания территории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28.</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36" w:history="1">
              <w:r>
                <w:rPr>
                  <w:rFonts w:ascii="Calibri" w:hAnsi="Calibri" w:cs="Calibri"/>
                  <w:color w:val="0000FF"/>
                </w:rPr>
                <w:t>Подпункт 6 пункта 2 статьи 39.6</w:t>
              </w:r>
            </w:hyperlink>
            <w:r>
              <w:rPr>
                <w:rFonts w:ascii="Calibri" w:hAnsi="Calibri" w:cs="Calibri"/>
              </w:rPr>
              <w:t xml:space="preserve"> Земельного </w:t>
            </w:r>
            <w:r>
              <w:rPr>
                <w:rFonts w:ascii="Calibri" w:hAnsi="Calibri" w:cs="Calibri"/>
              </w:rPr>
              <w:lastRenderedPageBreak/>
              <w:t>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Член некоммерческой </w:t>
            </w:r>
            <w:r>
              <w:rPr>
                <w:rFonts w:ascii="Calibri" w:hAnsi="Calibri" w:cs="Calibri"/>
              </w:rPr>
              <w:lastRenderedPageBreak/>
              <w:t>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предназначенный </w:t>
            </w:r>
            <w:r>
              <w:rPr>
                <w:rFonts w:ascii="Calibri" w:hAnsi="Calibri" w:cs="Calibri"/>
              </w:rPr>
              <w:lastRenderedPageBreak/>
              <w:t>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Договор о комплексном освоении территории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 подтверждающий членство заявителя в некоммерческой организации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Решение общего собрания членов некоммерческой организации о распределении испрашиваемого земельного участка заявителю</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Утвержденный проект планировки и утвержденный проект межевания территории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29.</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37" w:history="1">
              <w:r>
                <w:rPr>
                  <w:rFonts w:ascii="Calibri" w:hAnsi="Calibri" w:cs="Calibri"/>
                  <w:color w:val="0000FF"/>
                </w:rPr>
                <w:t>Подпункт 6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Некоммерческая организация, созданная гражданами, которой </w:t>
            </w:r>
            <w:r>
              <w:rPr>
                <w:rFonts w:ascii="Calibri" w:hAnsi="Calibri" w:cs="Calibri"/>
              </w:rPr>
              <w:lastRenderedPageBreak/>
              <w:t>предоставлен земельный участок для комплексного освоения в целях индивидуального жилищного строительства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предназначенный для индивидуального жилищного </w:t>
            </w:r>
            <w:r>
              <w:rPr>
                <w:rFonts w:ascii="Calibri" w:hAnsi="Calibri" w:cs="Calibri"/>
              </w:rPr>
              <w:lastRenderedPageBreak/>
              <w:t>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Договор о комплексном освоении территории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Решение органа некоммерческой организации о приобретении земельного участка</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Утвержденный проект планировки и утвержденный проект межевания территории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30.</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38" w:history="1">
              <w:r>
                <w:rPr>
                  <w:rFonts w:ascii="Calibri" w:hAnsi="Calibri" w:cs="Calibri"/>
                  <w:color w:val="0000FF"/>
                </w:rPr>
                <w:t>Подпункт 7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Член некоммерческой организации, созданной гражданами, которой предоставлен земельный участок для садоводства, огородничества, дачного хозяйства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 дачного хозяйства</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 подтверждающий членство заявителя в некоммерческой организации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Решение органа некоммерческой организации о распределении земельного участка заявителю</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Утвержденный проект межевания территории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некоммерческой организации, членом которой является гражданин</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31.</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39" w:history="1">
              <w:r>
                <w:rPr>
                  <w:rFonts w:ascii="Calibri" w:hAnsi="Calibri" w:cs="Calibri"/>
                  <w:color w:val="0000FF"/>
                </w:rPr>
                <w:t>Подпункт 8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Некоммерческая организация, созданная гражданами, которой предоставлен земельный участок для садоводства, огородничества, </w:t>
            </w:r>
            <w:r>
              <w:rPr>
                <w:rFonts w:ascii="Calibri" w:hAnsi="Calibri" w:cs="Calibri"/>
              </w:rPr>
              <w:lastRenderedPageBreak/>
              <w:t>дачного хозяйства, комплексного освоения территории в целях индивидуального жилищного строительства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Ограниченный в обороте земельный участок, образованный в результате раздела земельного участка, предоставленного некоммерческой организации, </w:t>
            </w:r>
            <w:r>
              <w:rPr>
                <w:rFonts w:ascii="Calibri" w:hAnsi="Calibri" w:cs="Calibri"/>
              </w:rPr>
              <w:lastRenderedPageBreak/>
              <w:t>созданной гражданами, для ведения садоводства, огородничества, и относящийся к имуществу общего пользования</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Решение органа некоммерческой организации о приобретении земельного участка</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Утвержденный проект межевания территории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Проект организации и застройки территории некоммерческого объединения (в случае отсутствия утвержденного проекта межевания территории)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32.</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40" w:history="1">
              <w:r>
                <w:rPr>
                  <w:rFonts w:ascii="Calibri" w:hAnsi="Calibri" w:cs="Calibri"/>
                  <w:color w:val="0000FF"/>
                </w:rPr>
                <w:t>Подпункт 9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w:t>
            </w:r>
            <w:r>
              <w:rPr>
                <w:rFonts w:ascii="Calibri" w:hAnsi="Calibri" w:cs="Calibri"/>
              </w:rPr>
              <w:lastRenderedPageBreak/>
              <w:t xml:space="preserve">случаях, предусмотренных </w:t>
            </w:r>
            <w:hyperlink r:id="rId41" w:history="1">
              <w:r>
                <w:rPr>
                  <w:rFonts w:ascii="Calibri" w:hAnsi="Calibri" w:cs="Calibri"/>
                  <w:color w:val="0000FF"/>
                </w:rPr>
                <w:t>статьей 39.20</w:t>
              </w:r>
            </w:hyperlink>
            <w:r>
              <w:rPr>
                <w:rFonts w:ascii="Calibri" w:hAnsi="Calibri" w:cs="Calibri"/>
              </w:rPr>
              <w:t xml:space="preserve"> Земельного кодекса, на праве оперативного управления</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Земельный участок, на котором расположены здания, сооружения</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Документы, удостоверяющие (устанавливающие) права заявителя на испрашиваемый земельный участок, если право на такой земельный участок не </w:t>
            </w:r>
            <w:r>
              <w:rPr>
                <w:rFonts w:ascii="Calibri" w:hAnsi="Calibri" w:cs="Calibri"/>
              </w:rPr>
              <w:lastRenderedPageBreak/>
              <w:t>зарегистрировано в ЕГРП</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33.</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42" w:history="1">
              <w:r>
                <w:rPr>
                  <w:rFonts w:ascii="Calibri" w:hAnsi="Calibri" w:cs="Calibri"/>
                  <w:color w:val="0000FF"/>
                </w:rPr>
                <w:t>Подпункт 10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Собственник объекта незавершенного строительства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на котором расположен объект незавершенного строительства</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Документы, удостоверяющие (устанавливающие) права заявителя на испрашиваемый земельный участок, если право на такой </w:t>
            </w:r>
            <w:r>
              <w:rPr>
                <w:rFonts w:ascii="Calibri" w:hAnsi="Calibri" w:cs="Calibri"/>
              </w:rPr>
              <w:lastRenderedPageBreak/>
              <w:t>земельный участок не зарегистрировано в ЕГРП</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34.</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43" w:history="1">
              <w:r>
                <w:rPr>
                  <w:rFonts w:ascii="Calibri" w:hAnsi="Calibri" w:cs="Calibri"/>
                  <w:color w:val="0000FF"/>
                </w:rPr>
                <w:t>Подпункт 11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Юридическое лицо, использующее земельный участок на праве постоянного (бессрочного) пользования</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принадлежащий юридическому лицу на праве постоянного (бессрочного) пользования</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Кадастровый паспорт испрашиваемого земельного участка </w:t>
            </w:r>
            <w:r>
              <w:rPr>
                <w:rFonts w:ascii="Calibri" w:hAnsi="Calibri" w:cs="Calibri"/>
              </w:rPr>
              <w:lastRenderedPageBreak/>
              <w:t>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35.</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44" w:history="1">
              <w:r>
                <w:rPr>
                  <w:rFonts w:ascii="Calibri" w:hAnsi="Calibri" w:cs="Calibri"/>
                  <w:color w:val="0000FF"/>
                </w:rPr>
                <w:t>Подпункт 12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ЕГРИП об индивидуальном предпринимателе,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36.</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45" w:history="1">
              <w:r>
                <w:rPr>
                  <w:rFonts w:ascii="Calibri" w:hAnsi="Calibri" w:cs="Calibri"/>
                  <w:color w:val="0000FF"/>
                </w:rPr>
                <w:t>Подпункт 13 пункта 2 статьи 39.6</w:t>
              </w:r>
            </w:hyperlink>
            <w:r>
              <w:rPr>
                <w:rFonts w:ascii="Calibri" w:hAnsi="Calibri" w:cs="Calibri"/>
              </w:rPr>
              <w:t xml:space="preserve"> Земельного </w:t>
            </w:r>
            <w:r>
              <w:rPr>
                <w:rFonts w:ascii="Calibri" w:hAnsi="Calibri" w:cs="Calibri"/>
              </w:rPr>
              <w:lastRenderedPageBreak/>
              <w:t>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Лицо, с которым заключен договор о </w:t>
            </w:r>
            <w:r>
              <w:rPr>
                <w:rFonts w:ascii="Calibri" w:hAnsi="Calibri" w:cs="Calibri"/>
              </w:rPr>
              <w:lastRenderedPageBreak/>
              <w:t>развитии застроенной территории</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образованный в </w:t>
            </w:r>
            <w:r>
              <w:rPr>
                <w:rFonts w:ascii="Calibri" w:hAnsi="Calibri" w:cs="Calibri"/>
              </w:rPr>
              <w:lastRenderedPageBreak/>
              <w:t>границах застроенной территории, в отношении которой заключен договор о ее развитии</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Договор о развитии застроенной территории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Утвержденный проект планировки и утвержденный проект межевания территории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37.</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46" w:history="1">
              <w:r>
                <w:rPr>
                  <w:rFonts w:ascii="Calibri" w:hAnsi="Calibri" w:cs="Calibri"/>
                  <w:color w:val="0000FF"/>
                </w:rPr>
                <w:t>Подпункт 13.1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Юридическое лицо, с которым заключен договор об освоении территории в целях строительства жилья экономического класса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освоения территории в целях строительства жилья экономического класса</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Договор об освоении территории в целях строительства жилья экономического класса</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Утвержденный проект планировки и утвержденный проект межевания территории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38.</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47" w:history="1">
              <w:r>
                <w:rPr>
                  <w:rFonts w:ascii="Calibri" w:hAnsi="Calibri" w:cs="Calibri"/>
                  <w:color w:val="0000FF"/>
                </w:rPr>
                <w:t>Подпункт 13.1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Юридическое лицо, с которым заключен договор о комплексном освоении территории в целях строительства жилья экономического класса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комплексного освоения территории в целях строительства жилья экономического класса</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Договор о комплексном освоении территории в целях строительства жилья экономического класса</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Утвержденный проект планировки и утвержденный проект межевания территории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39.</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48" w:history="1">
              <w:r>
                <w:rPr>
                  <w:rFonts w:ascii="Calibri" w:hAnsi="Calibri" w:cs="Calibri"/>
                  <w:color w:val="0000FF"/>
                </w:rPr>
                <w:t>Подпункт 14 пункта 2 статьи 39.6</w:t>
              </w:r>
            </w:hyperlink>
            <w:r>
              <w:rPr>
                <w:rFonts w:ascii="Calibri" w:hAnsi="Calibri" w:cs="Calibri"/>
              </w:rPr>
              <w:t xml:space="preserve"> Земельного </w:t>
            </w:r>
            <w:r>
              <w:rPr>
                <w:rFonts w:ascii="Calibri" w:hAnsi="Calibri" w:cs="Calibri"/>
              </w:rPr>
              <w:lastRenderedPageBreak/>
              <w:t>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Гражданин, имеющий право на </w:t>
            </w:r>
            <w:r>
              <w:rPr>
                <w:rFonts w:ascii="Calibri" w:hAnsi="Calibri" w:cs="Calibri"/>
              </w:rPr>
              <w:lastRenderedPageBreak/>
              <w:t>первоочередное или внеочередное приобретение земельных участков</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Случаи предоставления </w:t>
            </w:r>
            <w:r>
              <w:rPr>
                <w:rFonts w:ascii="Calibri" w:hAnsi="Calibri" w:cs="Calibri"/>
              </w:rPr>
              <w:lastRenderedPageBreak/>
              <w:t>земельных участков устанавливаются федеральным законом или законом субъекта Российской Федерации</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Выданный уполномоченным органом документ, </w:t>
            </w:r>
            <w:r>
              <w:rPr>
                <w:rFonts w:ascii="Calibri" w:hAnsi="Calibri" w:cs="Calibri"/>
              </w:rPr>
              <w:lastRenderedPageBreak/>
              <w:t>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40.</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49" w:history="1">
              <w:r>
                <w:rPr>
                  <w:rFonts w:ascii="Calibri" w:hAnsi="Calibri" w:cs="Calibri"/>
                  <w:color w:val="0000FF"/>
                </w:rPr>
                <w:t>Подпункт 15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w:t>
            </w:r>
            <w:r>
              <w:rPr>
                <w:rFonts w:ascii="Calibri" w:hAnsi="Calibri" w:cs="Calibri"/>
              </w:rPr>
              <w:lastRenderedPageBreak/>
              <w:t>строительства, ведения личного подсобного хозяйства в границах населенного пункта, садоводства, дачного хозяйства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дачного хозяйства</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Решение о предварительном согласовании предоставления земельного участка, если такое решение принято иным уполномоченным органом</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41.</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50" w:history="1">
              <w:r>
                <w:rPr>
                  <w:rFonts w:ascii="Calibri" w:hAnsi="Calibri" w:cs="Calibri"/>
                  <w:color w:val="0000FF"/>
                </w:rPr>
                <w:t>Подпункт 16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42.</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51" w:history="1">
              <w:r>
                <w:rPr>
                  <w:rFonts w:ascii="Calibri" w:hAnsi="Calibri" w:cs="Calibri"/>
                  <w:color w:val="0000FF"/>
                </w:rPr>
                <w:t>Подпункт 17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Религиозная организация</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осуществления сельскохозяйственно</w:t>
            </w:r>
            <w:r>
              <w:rPr>
                <w:rFonts w:ascii="Calibri" w:hAnsi="Calibri" w:cs="Calibri"/>
              </w:rPr>
              <w:lastRenderedPageBreak/>
              <w:t>го производства</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43.</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52" w:history="1">
              <w:r>
                <w:rPr>
                  <w:rFonts w:ascii="Calibri" w:hAnsi="Calibri" w:cs="Calibri"/>
                  <w:color w:val="0000FF"/>
                </w:rPr>
                <w:t>Подпункт 17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Казачье общество</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Свидетельство о внесении казачьего общества в государственный Реестр казачьих обществ в Российской Федерации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44.</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53" w:history="1">
              <w:r>
                <w:rPr>
                  <w:rFonts w:ascii="Calibri" w:hAnsi="Calibri" w:cs="Calibri"/>
                  <w:color w:val="0000FF"/>
                </w:rPr>
                <w:t>Подпункт 18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Лицо, которое имеет право на приобретение в собственность земельного участка, </w:t>
            </w:r>
            <w:r>
              <w:rPr>
                <w:rFonts w:ascii="Calibri" w:hAnsi="Calibri" w:cs="Calibri"/>
              </w:rPr>
              <w:lastRenderedPageBreak/>
              <w:t>находящегося в государственной или муниципальной собственности, без проведения торгов, в том числе бесплатно</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Земельный участок, ограниченный в обороте</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Документ, предусмотренный настоящим Перечнем, подтверждающий право заявителя на предоставление земельного участка в собственность без </w:t>
            </w:r>
            <w:r>
              <w:rPr>
                <w:rFonts w:ascii="Calibri" w:hAnsi="Calibri" w:cs="Calibri"/>
              </w:rPr>
              <w:lastRenderedPageBreak/>
              <w:t>проведения торгов</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45.</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54" w:history="1">
              <w:r>
                <w:rPr>
                  <w:rFonts w:ascii="Calibri" w:hAnsi="Calibri" w:cs="Calibri"/>
                  <w:color w:val="0000FF"/>
                </w:rPr>
                <w:t>Подпункт 19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46.</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55" w:history="1">
              <w:r>
                <w:rPr>
                  <w:rFonts w:ascii="Calibri" w:hAnsi="Calibri" w:cs="Calibri"/>
                  <w:color w:val="0000FF"/>
                </w:rPr>
                <w:t xml:space="preserve">Подпункт 20 пункта 2 </w:t>
              </w:r>
              <w:r>
                <w:rPr>
                  <w:rFonts w:ascii="Calibri" w:hAnsi="Calibri" w:cs="Calibri"/>
                  <w:color w:val="0000FF"/>
                </w:rPr>
                <w:lastRenderedPageBreak/>
                <w:t>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Недропользователь</w:t>
            </w:r>
            <w:proofErr w:type="spellEnd"/>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Земельный участок, </w:t>
            </w:r>
            <w:r>
              <w:rPr>
                <w:rFonts w:ascii="Calibri" w:hAnsi="Calibri" w:cs="Calibri"/>
              </w:rPr>
              <w:lastRenderedPageBreak/>
              <w:t>необходимый для проведения работ, связанных с пользованием недрами</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Выдержка из лицензии на </w:t>
            </w:r>
            <w:r>
              <w:rPr>
                <w:rFonts w:ascii="Calibri" w:hAnsi="Calibri" w:cs="Calibri"/>
              </w:rPr>
              <w:lastRenderedPageBreak/>
              <w:t>пользование недрами, подтверждающая границы горного отвода (за исключением сведений, содержащих государственную тайну)</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47.</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56" w:history="1">
              <w:r>
                <w:rPr>
                  <w:rFonts w:ascii="Calibri" w:hAnsi="Calibri" w:cs="Calibri"/>
                  <w:color w:val="0000FF"/>
                </w:rPr>
                <w:t>Подпункт 21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Резидент особой экономической зоны</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расположенный в границах особой экономической зоны или на прилегающей к ней территории</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Свидетельство, удостоверяющее регистрацию лица в качестве резидента особой экономической зоны</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Pr>
                <w:rFonts w:ascii="Calibri" w:hAnsi="Calibri" w:cs="Calibri"/>
              </w:rPr>
              <w:lastRenderedPageBreak/>
              <w:t>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48.</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57" w:history="1">
              <w:r>
                <w:rPr>
                  <w:rFonts w:ascii="Calibri" w:hAnsi="Calibri" w:cs="Calibri"/>
                  <w:color w:val="0000FF"/>
                </w:rPr>
                <w:t>Подпункт 21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расположенный в границах особой экономической зоны или на прилегающей к ней территории</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Соглашение об управлении особой экономической зоной</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49.</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58" w:history="1">
              <w:r>
                <w:rPr>
                  <w:rFonts w:ascii="Calibri" w:hAnsi="Calibri" w:cs="Calibri"/>
                  <w:color w:val="0000FF"/>
                </w:rPr>
                <w:t>Подпункт 22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Лицо, с которым уполномоченным Правительством </w:t>
            </w:r>
            <w:r>
              <w:rPr>
                <w:rFonts w:ascii="Calibri" w:hAnsi="Calibri" w:cs="Calibri"/>
              </w:rPr>
              <w:lastRenderedPageBreak/>
              <w:t>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расположенный в границах особой </w:t>
            </w:r>
            <w:r>
              <w:rPr>
                <w:rFonts w:ascii="Calibri" w:hAnsi="Calibri" w:cs="Calibri"/>
              </w:rPr>
              <w:lastRenderedPageBreak/>
              <w:t>экономической зоны или на прилегающей к ней территории, предназначенный для строительства объектов инфраструктуры этой зоны</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Соглашение о взаимодействии в сфере развития инфраструктуры особой экономической зоны</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50.</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59" w:history="1">
              <w:r>
                <w:rPr>
                  <w:rFonts w:ascii="Calibri" w:hAnsi="Calibri" w:cs="Calibri"/>
                  <w:color w:val="0000FF"/>
                </w:rPr>
                <w:t>Подпункт 23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Лицо, с которым заключено концессионное соглашение</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необходимый для осуществления деятельности, предусмотренной концессионным соглашением</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Концессионное соглашение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51.</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60" w:history="1">
              <w:r>
                <w:rPr>
                  <w:rFonts w:ascii="Calibri" w:hAnsi="Calibri" w:cs="Calibri"/>
                  <w:color w:val="0000FF"/>
                </w:rPr>
                <w:t>Подпункт 23.1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Лицо, заключившее договор об освоении территории в целях </w:t>
            </w:r>
            <w:r>
              <w:rPr>
                <w:rFonts w:ascii="Calibri" w:hAnsi="Calibri" w:cs="Calibri"/>
              </w:rPr>
              <w:lastRenderedPageBreak/>
              <w:t>строительства и эксплуатации наемного дома коммерческого использования</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предназначенный для освоения </w:t>
            </w:r>
            <w:r>
              <w:rPr>
                <w:rFonts w:ascii="Calibri" w:hAnsi="Calibri" w:cs="Calibri"/>
              </w:rPr>
              <w:lastRenderedPageBreak/>
              <w:t>территории в целях строительства и эксплуатации наемного дома коммерческого использования</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Договор об освоении территории в целях строительства и эксплуатации наемного дома коммерческого </w:t>
            </w:r>
            <w:r>
              <w:rPr>
                <w:rFonts w:ascii="Calibri" w:hAnsi="Calibri" w:cs="Calibri"/>
              </w:rPr>
              <w:lastRenderedPageBreak/>
              <w:t>использования</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Утвержденный проект планировки и утвержденный проект межевания территории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52.</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61" w:history="1">
              <w:r>
                <w:rPr>
                  <w:rFonts w:ascii="Calibri" w:hAnsi="Calibri" w:cs="Calibri"/>
                  <w:color w:val="0000FF"/>
                </w:rPr>
                <w:t>Подпункт 23.1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Договор об освоении территории в целях строительства и эксплуатации наемного дома социального использования</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Утвержденный проект планировки и утвержденный проект межевания территории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53.</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62" w:history="1">
              <w:r>
                <w:rPr>
                  <w:rFonts w:ascii="Calibri" w:hAnsi="Calibri" w:cs="Calibri"/>
                  <w:color w:val="0000FF"/>
                </w:rPr>
                <w:t>Подпункт 24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Лицо, с которым заключено </w:t>
            </w:r>
            <w:proofErr w:type="spellStart"/>
            <w:r>
              <w:rPr>
                <w:rFonts w:ascii="Calibri" w:hAnsi="Calibri" w:cs="Calibri"/>
              </w:rPr>
              <w:t>охотхозяйственное</w:t>
            </w:r>
            <w:proofErr w:type="spellEnd"/>
            <w:r>
              <w:rPr>
                <w:rFonts w:ascii="Calibri" w:hAnsi="Calibri" w:cs="Calibri"/>
              </w:rPr>
              <w:t xml:space="preserve"> соглашение</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необходимый для осуществления видов деятельности в сфере охотничьего хозяйства</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proofErr w:type="spellStart"/>
            <w:r>
              <w:rPr>
                <w:rFonts w:ascii="Calibri" w:hAnsi="Calibri" w:cs="Calibri"/>
              </w:rPr>
              <w:t>Охотхозяйственное</w:t>
            </w:r>
            <w:proofErr w:type="spellEnd"/>
            <w:r>
              <w:rPr>
                <w:rFonts w:ascii="Calibri" w:hAnsi="Calibri" w:cs="Calibri"/>
              </w:rPr>
              <w:t xml:space="preserve"> соглашение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ЕГРИП об индивидуальном предпринимателе,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54.</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63" w:history="1">
              <w:r>
                <w:rPr>
                  <w:rFonts w:ascii="Calibri" w:hAnsi="Calibri" w:cs="Calibri"/>
                  <w:color w:val="0000FF"/>
                </w:rPr>
                <w:t>Подпункт 25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Лицо, испрашивающее земельный участок для размещения </w:t>
            </w:r>
            <w:r>
              <w:rPr>
                <w:rFonts w:ascii="Calibri" w:hAnsi="Calibri" w:cs="Calibri"/>
              </w:rPr>
              <w:lastRenderedPageBreak/>
              <w:t>водохранилища и (или) гидротехнического сооружения</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предназначенный для размещения водохранилища и </w:t>
            </w:r>
            <w:r>
              <w:rPr>
                <w:rFonts w:ascii="Calibri" w:hAnsi="Calibri" w:cs="Calibri"/>
              </w:rPr>
              <w:lastRenderedPageBreak/>
              <w:t>(или) гидротехнического сооружения</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ЕГРИП об индивидуальном предпринимателе,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55.</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64" w:history="1">
              <w:r>
                <w:rPr>
                  <w:rFonts w:ascii="Calibri" w:hAnsi="Calibri" w:cs="Calibri"/>
                  <w:color w:val="0000FF"/>
                </w:rPr>
                <w:t>Подпункт 26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Государственная компания "Российские автомобильные дороги"</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56.</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65" w:history="1">
              <w:r>
                <w:rPr>
                  <w:rFonts w:ascii="Calibri" w:hAnsi="Calibri" w:cs="Calibri"/>
                  <w:color w:val="0000FF"/>
                </w:rPr>
                <w:t>Подпункт 27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Открытое акционерное общество </w:t>
            </w:r>
            <w:r>
              <w:rPr>
                <w:rFonts w:ascii="Calibri" w:hAnsi="Calibri" w:cs="Calibri"/>
              </w:rPr>
              <w:lastRenderedPageBreak/>
              <w:t>"Российские железные дороги"</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необходимый для осуществления </w:t>
            </w:r>
            <w:r>
              <w:rPr>
                <w:rFonts w:ascii="Calibri" w:hAnsi="Calibri" w:cs="Calibri"/>
              </w:rPr>
              <w:lastRenderedPageBreak/>
              <w:t>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 Кадастровый паспорт испрашиваемого земельного участка либо кадастровая выписка об </w:t>
            </w:r>
            <w:r>
              <w:rPr>
                <w:rFonts w:ascii="Calibri" w:hAnsi="Calibri" w:cs="Calibri"/>
              </w:rPr>
              <w:lastRenderedPageBreak/>
              <w:t>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57.</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66" w:history="1">
              <w:r>
                <w:rPr>
                  <w:rFonts w:ascii="Calibri" w:hAnsi="Calibri" w:cs="Calibri"/>
                  <w:color w:val="0000FF"/>
                </w:rPr>
                <w:t>Подпункт 28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Резидент зоны территориального развития, включенный в реестр резидентов зоны территориального развития</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в границах зоны территориального развития</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Инвестиционная декларация, в составе которой представлен инвестиционный проект</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58.</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67" w:history="1">
              <w:r>
                <w:rPr>
                  <w:rFonts w:ascii="Calibri" w:hAnsi="Calibri" w:cs="Calibri"/>
                  <w:color w:val="0000FF"/>
                </w:rPr>
                <w:t>Подпункт 29 пункта 2 статьи 39.6</w:t>
              </w:r>
            </w:hyperlink>
            <w:r>
              <w:rPr>
                <w:rFonts w:ascii="Calibri" w:hAnsi="Calibri" w:cs="Calibri"/>
              </w:rPr>
              <w:t xml:space="preserve"> Земельного </w:t>
            </w:r>
            <w:r>
              <w:rPr>
                <w:rFonts w:ascii="Calibri" w:hAnsi="Calibri" w:cs="Calibri"/>
              </w:rPr>
              <w:lastRenderedPageBreak/>
              <w:t>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Лицо, обладающее правом на добычу </w:t>
            </w:r>
            <w:r>
              <w:rPr>
                <w:rFonts w:ascii="Calibri" w:hAnsi="Calibri" w:cs="Calibri"/>
              </w:rPr>
              <w:lastRenderedPageBreak/>
              <w:t>(вылов) водных биологических ресурсов</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необходимый для </w:t>
            </w:r>
            <w:r>
              <w:rPr>
                <w:rFonts w:ascii="Calibri" w:hAnsi="Calibri" w:cs="Calibri"/>
              </w:rPr>
              <w:lastRenderedPageBreak/>
              <w:t>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 Решение о предоставлении в пользование водных биологических </w:t>
            </w:r>
            <w:r>
              <w:rPr>
                <w:rFonts w:ascii="Calibri" w:hAnsi="Calibri" w:cs="Calibri"/>
              </w:rPr>
              <w:lastRenderedPageBreak/>
              <w:t>ресурсов либо договор о предоставлении рыбопромыслового участка, договор пользования водными биологическими ресурсами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59.</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68" w:history="1">
              <w:r>
                <w:rPr>
                  <w:rFonts w:ascii="Calibri" w:hAnsi="Calibri" w:cs="Calibri"/>
                  <w:color w:val="0000FF"/>
                </w:rPr>
                <w:t>Подпункт 30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w:t>
            </w:r>
            <w:r>
              <w:rPr>
                <w:rFonts w:ascii="Calibri" w:hAnsi="Calibri" w:cs="Calibri"/>
              </w:rPr>
              <w:lastRenderedPageBreak/>
              <w:t>радиоактивных отходов</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w:t>
            </w:r>
            <w:r>
              <w:rPr>
                <w:rFonts w:ascii="Calibri" w:hAnsi="Calibri" w:cs="Calibri"/>
              </w:rPr>
              <w:lastRenderedPageBreak/>
              <w:t>радиоактивных отходов</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60.</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69" w:history="1">
              <w:r>
                <w:rPr>
                  <w:rFonts w:ascii="Calibri" w:hAnsi="Calibri" w:cs="Calibri"/>
                  <w:color w:val="0000FF"/>
                </w:rPr>
                <w:t>Подпункт 31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Документы, подтверждающие использование земельного участка в соответствии с Федеральным </w:t>
            </w:r>
            <w:hyperlink r:id="rId70" w:history="1">
              <w:r>
                <w:rPr>
                  <w:rFonts w:ascii="Calibri" w:hAnsi="Calibri" w:cs="Calibri"/>
                  <w:color w:val="0000FF"/>
                </w:rPr>
                <w:t>законом</w:t>
              </w:r>
            </w:hyperlink>
            <w:r>
              <w:rPr>
                <w:rFonts w:ascii="Calibri" w:hAnsi="Calibri" w:cs="Calibri"/>
              </w:rPr>
              <w:t xml:space="preserve"> от 24 июля 2002 г. N 101-ФЗ "Об обороте земель сельскохозяйственного назначения"</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ЕГРИП об индивидуальном предпринимателе,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61.</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71" w:history="1">
              <w:r>
                <w:rPr>
                  <w:rFonts w:ascii="Calibri" w:hAnsi="Calibri" w:cs="Calibri"/>
                  <w:color w:val="0000FF"/>
                </w:rPr>
                <w:t>Подпункт 32 пункта 2 статьи 39.6</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аренду</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Арендатор земельного участка, имеющий право на заключение нового договора аренды земельного участка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используемый на основании договора аренды</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62.</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72" w:history="1">
              <w:r>
                <w:rPr>
                  <w:rFonts w:ascii="Calibri" w:hAnsi="Calibri" w:cs="Calibri"/>
                  <w:color w:val="0000FF"/>
                </w:rPr>
                <w:t>Подпункт 1 пункта 2 статьи 39.9</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постоянное (бессрочное)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Орган государственной власти</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необходимый для осуществления органами государственной власти своих полномочий</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Выписка из ЕГРП о правах на </w:t>
            </w:r>
            <w:r>
              <w:rPr>
                <w:rFonts w:ascii="Calibri" w:hAnsi="Calibri" w:cs="Calibri"/>
              </w:rPr>
              <w:lastRenderedPageBreak/>
              <w:t>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63.</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73" w:history="1">
              <w:r>
                <w:rPr>
                  <w:rFonts w:ascii="Calibri" w:hAnsi="Calibri" w:cs="Calibri"/>
                  <w:color w:val="0000FF"/>
                </w:rPr>
                <w:t>Подпункт 1 пункта 2 статьи 39.9</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постоянное (бессрочное)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Орган местного самоуправления</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необходимый для осуществления органами местного самоуправления своих полномочий</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64.</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74" w:history="1">
              <w:r>
                <w:rPr>
                  <w:rFonts w:ascii="Calibri" w:hAnsi="Calibri" w:cs="Calibri"/>
                  <w:color w:val="0000FF"/>
                </w:rPr>
                <w:t>Подпункт 2 пункта 2 статьи 39.9</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постоянное (бессрочное)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Государственное или муниципальное учреждение (бюджетное, казенное, автономное)</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Земельный участок, необходимый для осуществления деятельности государственного или муниципального учреждения (бюджетного, казенного, </w:t>
            </w:r>
            <w:r>
              <w:rPr>
                <w:rFonts w:ascii="Calibri" w:hAnsi="Calibri" w:cs="Calibri"/>
              </w:rPr>
              <w:lastRenderedPageBreak/>
              <w:t>автономного)</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Кадастровый паспорт испрашиваемого земельного участка либо кадастровая выписка об </w:t>
            </w:r>
            <w:r>
              <w:rPr>
                <w:rFonts w:ascii="Calibri" w:hAnsi="Calibri" w:cs="Calibri"/>
              </w:rPr>
              <w:lastRenderedPageBreak/>
              <w:t>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65.</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75" w:history="1">
              <w:r>
                <w:rPr>
                  <w:rFonts w:ascii="Calibri" w:hAnsi="Calibri" w:cs="Calibri"/>
                  <w:color w:val="0000FF"/>
                </w:rPr>
                <w:t>Подпункт 3 пункта 2 статьи 39.9</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постоянное (бессрочное)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Казенное предприятие</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необходимый для осуществления деятельности казенного предприятия</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66.</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76" w:history="1">
              <w:r>
                <w:rPr>
                  <w:rFonts w:ascii="Calibri" w:hAnsi="Calibri" w:cs="Calibri"/>
                  <w:color w:val="0000FF"/>
                </w:rPr>
                <w:t xml:space="preserve">Подпункт 4 пункта 2 </w:t>
              </w:r>
              <w:r>
                <w:rPr>
                  <w:rFonts w:ascii="Calibri" w:hAnsi="Calibri" w:cs="Calibri"/>
                  <w:color w:val="0000FF"/>
                </w:rPr>
                <w:lastRenderedPageBreak/>
                <w:t>статьи 39.9</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В постоянное </w:t>
            </w:r>
            <w:r>
              <w:rPr>
                <w:rFonts w:ascii="Calibri" w:hAnsi="Calibri" w:cs="Calibri"/>
              </w:rPr>
              <w:lastRenderedPageBreak/>
              <w:t>(бессрочное)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Центр исторического </w:t>
            </w:r>
            <w:r>
              <w:rPr>
                <w:rFonts w:ascii="Calibri" w:hAnsi="Calibri" w:cs="Calibri"/>
              </w:rPr>
              <w:lastRenderedPageBreak/>
              <w:t>наследия президентов Российской Федерации, прекративших исполнение своих полномочий</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w:t>
            </w:r>
            <w:r>
              <w:rPr>
                <w:rFonts w:ascii="Calibri" w:hAnsi="Calibri" w:cs="Calibri"/>
              </w:rPr>
              <w:lastRenderedPageBreak/>
              <w:t>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Документы, предусмотренные </w:t>
            </w:r>
            <w:r>
              <w:rPr>
                <w:rFonts w:ascii="Calibri" w:hAnsi="Calibri" w:cs="Calibri"/>
              </w:rPr>
              <w:lastRenderedPageBreak/>
              <w:t>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67.</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77" w:history="1">
              <w:r>
                <w:rPr>
                  <w:rFonts w:ascii="Calibri" w:hAnsi="Calibri" w:cs="Calibri"/>
                  <w:color w:val="0000FF"/>
                </w:rPr>
                <w:t>Подпункт 1 пункта 2 статьи 39.10</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Орган государственной власти</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необходимый для осуществления органами государственной власти своих полномочий</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Выписка из ЕГРП о правах на приобретаемый земельный участок </w:t>
            </w:r>
            <w:r>
              <w:rPr>
                <w:rFonts w:ascii="Calibri" w:hAnsi="Calibri" w:cs="Calibri"/>
              </w:rPr>
              <w:lastRenderedPageBreak/>
              <w:t>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68.</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78" w:history="1">
              <w:r>
                <w:rPr>
                  <w:rFonts w:ascii="Calibri" w:hAnsi="Calibri" w:cs="Calibri"/>
                  <w:color w:val="0000FF"/>
                </w:rPr>
                <w:t>Подпункт 1 пункта 2 статьи 39.10</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Орган местного самоуправления</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необходимый для осуществления органами местного самоуправления своих полномочий</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69.</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79" w:history="1">
              <w:r>
                <w:rPr>
                  <w:rFonts w:ascii="Calibri" w:hAnsi="Calibri" w:cs="Calibri"/>
                  <w:color w:val="0000FF"/>
                </w:rPr>
                <w:t>Подпункт 1 пункта 2 статьи 39.10</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Государственное или муниципальное учреждение (бюджетное, казенное, </w:t>
            </w:r>
            <w:r>
              <w:rPr>
                <w:rFonts w:ascii="Calibri" w:hAnsi="Calibri" w:cs="Calibri"/>
              </w:rPr>
              <w:lastRenderedPageBreak/>
              <w:t>автономное)</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необходимый для осуществления деятельности государственного </w:t>
            </w:r>
            <w:r>
              <w:rPr>
                <w:rFonts w:ascii="Calibri" w:hAnsi="Calibri" w:cs="Calibri"/>
              </w:rPr>
              <w:lastRenderedPageBreak/>
              <w:t>или муниципального учреждения (бюджетного, казенного, автономного)</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w:t>
            </w:r>
            <w:r>
              <w:rPr>
                <w:rFonts w:ascii="Calibri" w:hAnsi="Calibri" w:cs="Calibri"/>
              </w:rPr>
              <w:lastRenderedPageBreak/>
              <w:t>использования земельного участка</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70.</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80" w:history="1">
              <w:r>
                <w:rPr>
                  <w:rFonts w:ascii="Calibri" w:hAnsi="Calibri" w:cs="Calibri"/>
                  <w:color w:val="0000FF"/>
                </w:rPr>
                <w:t>Подпункт 1 пункта 2 статьи 39.10</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Казенное предприятие</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необходимый для осуществления деятельности казенного предприятия</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71.</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81" w:history="1">
              <w:r>
                <w:rPr>
                  <w:rFonts w:ascii="Calibri" w:hAnsi="Calibri" w:cs="Calibri"/>
                  <w:color w:val="0000FF"/>
                </w:rPr>
                <w:t>Подпункт 1 пункта 2 статьи 39.10</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Центр исторического наследия президентов Российской Федерации, прекративших исполнение своих полномочий</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72.</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82" w:history="1">
              <w:r>
                <w:rPr>
                  <w:rFonts w:ascii="Calibri" w:hAnsi="Calibri" w:cs="Calibri"/>
                  <w:color w:val="0000FF"/>
                </w:rPr>
                <w:t>Подпункт 2 пункта 2 статьи 39.10</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Работник организации, которой земельный участок предоставлен на праве постоянного (бессрочного) пользования</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предоставляемый в виде служебного надела</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Приказ о приеме на работу, выписка из трудовой книжки или трудовой договор (контракт)</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Выписка из ЕГРП о правах на </w:t>
            </w:r>
            <w:r>
              <w:rPr>
                <w:rFonts w:ascii="Calibri" w:hAnsi="Calibri" w:cs="Calibri"/>
              </w:rPr>
              <w:lastRenderedPageBreak/>
              <w:t>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73.</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83" w:history="1">
              <w:r>
                <w:rPr>
                  <w:rFonts w:ascii="Calibri" w:hAnsi="Calibri" w:cs="Calibri"/>
                  <w:color w:val="0000FF"/>
                </w:rPr>
                <w:t>Подпункт 3 пункта 2 статьи 39.10</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Религиозная организация</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размещения зданий, сооружения религиозного или благотворительного назначения</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здания, сооружения, расположенного на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74.</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84" w:history="1">
              <w:r>
                <w:rPr>
                  <w:rFonts w:ascii="Calibri" w:hAnsi="Calibri" w:cs="Calibri"/>
                  <w:color w:val="0000FF"/>
                </w:rPr>
                <w:t>Подпункт 4 пункта 2 статьи 39.10</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Религиозная организация, которой на праве безвозмездного </w:t>
            </w:r>
            <w:r>
              <w:rPr>
                <w:rFonts w:ascii="Calibri" w:hAnsi="Calibri" w:cs="Calibri"/>
              </w:rPr>
              <w:lastRenderedPageBreak/>
              <w:t>пользования предоставлены здания, сооружения</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на котором расположены здания, сооружения, </w:t>
            </w:r>
            <w:r>
              <w:rPr>
                <w:rFonts w:ascii="Calibri" w:hAnsi="Calibri" w:cs="Calibri"/>
              </w:rPr>
              <w:lastRenderedPageBreak/>
              <w:t>предоставленные религиозной организации на праве безвозмездного пользования</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Договор безвозмездного пользования зданием, сооружением, если право на такое здание, сооружение не зарегистрировано в </w:t>
            </w:r>
            <w:r>
              <w:rPr>
                <w:rFonts w:ascii="Calibri" w:hAnsi="Calibri" w:cs="Calibri"/>
              </w:rPr>
              <w:lastRenderedPageBreak/>
              <w:t>ЕГРП</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здания, сооружения, расположенного на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75.</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85" w:history="1">
              <w:r>
                <w:rPr>
                  <w:rFonts w:ascii="Calibri" w:hAnsi="Calibri" w:cs="Calibri"/>
                  <w:color w:val="0000FF"/>
                </w:rPr>
                <w:t>Подпункт 5 пункта 2 статьи 39.10</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Лицо, с которым в соответствии с Федеральным </w:t>
            </w:r>
            <w:hyperlink r:id="rId86"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 </w:t>
            </w:r>
            <w:hyperlink w:anchor="Par847" w:history="1">
              <w:r>
                <w:rPr>
                  <w:rFonts w:ascii="Calibri" w:hAnsi="Calibri" w:cs="Calibri"/>
                  <w:color w:val="0000FF"/>
                </w:rPr>
                <w:t>&lt;6&gt;</w:t>
              </w:r>
            </w:hyperlink>
            <w:r>
              <w:rPr>
                <w:rFonts w:ascii="Calibri" w:hAnsi="Calibri" w:cs="Calibri"/>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76.</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87" w:history="1">
              <w:r>
                <w:rPr>
                  <w:rFonts w:ascii="Calibri" w:hAnsi="Calibri" w:cs="Calibri"/>
                  <w:color w:val="0000FF"/>
                </w:rPr>
                <w:t>Подпункт 6 пункта 2 статьи 39.10</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Гражданин, испрашивающий земельный участок для ведения личного подсобного </w:t>
            </w:r>
            <w:r>
              <w:rPr>
                <w:rFonts w:ascii="Calibri" w:hAnsi="Calibri" w:cs="Calibri"/>
              </w:rPr>
              <w:lastRenderedPageBreak/>
              <w:t>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предназначенный для ведения личного подсобного хозяйства или </w:t>
            </w:r>
            <w:r>
              <w:rPr>
                <w:rFonts w:ascii="Calibri" w:hAnsi="Calibri" w:cs="Calibri"/>
              </w:rPr>
              <w:lastRenderedPageBreak/>
              <w:t>осуществления крестьянским (фермерским) хозяйством его деятельности</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Соглашение о создании крестьянского (фермерского) хозяйства в случае, если фермерское хозяйство создано несколькими гражданами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ЕГРИП об индивидуальном предпринимателе,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77.</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88" w:history="1">
              <w:r>
                <w:rPr>
                  <w:rFonts w:ascii="Calibri" w:hAnsi="Calibri" w:cs="Calibri"/>
                  <w:color w:val="0000FF"/>
                </w:rPr>
                <w:t>Подпункт 7 пункта 2 статьи 39.10</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w:t>
            </w:r>
            <w:r>
              <w:rPr>
                <w:rFonts w:ascii="Calibri" w:hAnsi="Calibri" w:cs="Calibri"/>
              </w:rPr>
              <w:lastRenderedPageBreak/>
              <w:t>Федерации</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Приказ о приеме на работу, выписка из трудовой книжки или трудовой договор (контракт)</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Выписка из ЕГРП о правах на приобретаемый земельный участок или уведомление об отсутствии в ЕГРП запрашиваемых сведений о </w:t>
            </w:r>
            <w:r>
              <w:rPr>
                <w:rFonts w:ascii="Calibri" w:hAnsi="Calibri" w:cs="Calibri"/>
              </w:rPr>
              <w:lastRenderedPageBreak/>
              <w:t>зарегистрированных правах на указанный земельный участок</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78.</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89" w:history="1">
              <w:r>
                <w:rPr>
                  <w:rFonts w:ascii="Calibri" w:hAnsi="Calibri" w:cs="Calibri"/>
                  <w:color w:val="0000FF"/>
                </w:rPr>
                <w:t>Подпункт 8 пункта 2 статьи 39.10</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Гражданину, которому предоставлено служебное жилое помещение в виде жилого дома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на котором находится служебное жилое помещение в виде жилого дома</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Договор найма служебного жилого помещения</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79.</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90" w:history="1">
              <w:r>
                <w:rPr>
                  <w:rFonts w:ascii="Calibri" w:hAnsi="Calibri" w:cs="Calibri"/>
                  <w:color w:val="0000FF"/>
                </w:rPr>
                <w:t>Подпункт 9 пункта 2 статьи 39.10</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Гражданин, испрашивающий земельный участок для сельскохозяйственной деятельности (в том числе пчеловодства) для собственных нужд</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Лесной участок</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80.</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91" w:history="1">
              <w:r>
                <w:rPr>
                  <w:rFonts w:ascii="Calibri" w:hAnsi="Calibri" w:cs="Calibri"/>
                  <w:color w:val="0000FF"/>
                </w:rPr>
                <w:t>Подпункт 10 пункта 2 статьи 39.10</w:t>
              </w:r>
            </w:hyperlink>
            <w:r>
              <w:rPr>
                <w:rFonts w:ascii="Calibri" w:hAnsi="Calibri" w:cs="Calibri"/>
              </w:rPr>
              <w:t xml:space="preserve"> Земельного </w:t>
            </w:r>
            <w:r>
              <w:rPr>
                <w:rFonts w:ascii="Calibri" w:hAnsi="Calibri" w:cs="Calibri"/>
              </w:rPr>
              <w:lastRenderedPageBreak/>
              <w:t>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Гражданин или юридическое лицо, </w:t>
            </w:r>
            <w:r>
              <w:rPr>
                <w:rFonts w:ascii="Calibri" w:hAnsi="Calibri" w:cs="Calibri"/>
              </w:rPr>
              <w:lastRenderedPageBreak/>
              <w:t xml:space="preserve">испрашивающее земельный участок для сельскохозяйственного, </w:t>
            </w:r>
            <w:proofErr w:type="spellStart"/>
            <w:r>
              <w:rPr>
                <w:rFonts w:ascii="Calibri" w:hAnsi="Calibri" w:cs="Calibri"/>
              </w:rPr>
              <w:t>охотхозяйственного</w:t>
            </w:r>
            <w:proofErr w:type="spellEnd"/>
            <w:r>
              <w:rPr>
                <w:rFonts w:ascii="Calibri" w:hAnsi="Calibri" w:cs="Calibri"/>
              </w:rPr>
              <w:t>, лесохозяйственного и иного использования, не предусматривающего строительства зданий, сооружений</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lastRenderedPageBreak/>
              <w:t xml:space="preserve">Земельный участок, включенный в </w:t>
            </w:r>
            <w:r>
              <w:rPr>
                <w:rFonts w:ascii="Calibri" w:hAnsi="Calibri" w:cs="Calibri"/>
              </w:rPr>
              <w:lastRenderedPageBreak/>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 Утвержденный в установленном Правительством Российской </w:t>
            </w:r>
            <w:r>
              <w:rPr>
                <w:rFonts w:ascii="Calibri" w:hAnsi="Calibri" w:cs="Calibri"/>
              </w:rPr>
              <w:lastRenderedPageBreak/>
              <w:t>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ЕГРИП об индивидуальном предпринимателе,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81.</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92" w:history="1">
              <w:r>
                <w:rPr>
                  <w:rFonts w:ascii="Calibri" w:hAnsi="Calibri" w:cs="Calibri"/>
                  <w:color w:val="0000FF"/>
                </w:rPr>
                <w:t>Подпункт 11 пункта 2 статьи 39.10</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Некоммерческая организация, созданная гражданами для ведения огородничества или садоводства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ведения садоводства или огородничества</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Выписка из ЕГРП о правах на приобретаемый земельный участок </w:t>
            </w:r>
            <w:r>
              <w:rPr>
                <w:rFonts w:ascii="Calibri" w:hAnsi="Calibri" w:cs="Calibri"/>
              </w:rPr>
              <w:lastRenderedPageBreak/>
              <w:t>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82.</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93" w:history="1">
              <w:r>
                <w:rPr>
                  <w:rFonts w:ascii="Calibri" w:hAnsi="Calibri" w:cs="Calibri"/>
                  <w:color w:val="0000FF"/>
                </w:rPr>
                <w:t>Подпункт 12 пункта 2 статьи 39.10</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Некоммерческая организация, созданная гражданами в целях жилищного строительства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предназначенный для жилищного строительства</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83.</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94" w:history="1">
              <w:r>
                <w:rPr>
                  <w:rFonts w:ascii="Calibri" w:hAnsi="Calibri" w:cs="Calibri"/>
                  <w:color w:val="0000FF"/>
                </w:rPr>
                <w:t>Подпункт 13 пункта 2 статьи 39.10</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Лица, относящиеся к коренным малочисленным </w:t>
            </w:r>
            <w:r>
              <w:rPr>
                <w:rFonts w:ascii="Calibri" w:hAnsi="Calibri" w:cs="Calibri"/>
              </w:rPr>
              <w:lastRenderedPageBreak/>
              <w:t>народам Севера, Сибири и Дальнего Востока, и их общины</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расположенный в местах </w:t>
            </w:r>
            <w:r>
              <w:rPr>
                <w:rFonts w:ascii="Calibri" w:hAnsi="Calibri" w:cs="Calibri"/>
              </w:rPr>
              <w:lastRenderedPageBreak/>
              <w:t>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Сообщение заявителя (заявителей), содержащее перечень всех зданий, сооружений, расположенных на </w:t>
            </w:r>
            <w:r>
              <w:rPr>
                <w:rFonts w:ascii="Calibri" w:hAnsi="Calibri" w:cs="Calibri"/>
              </w:rPr>
              <w:lastRenderedPageBreak/>
              <w:t>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здания, сооружения, расположенного на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84.</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95" w:history="1">
              <w:r>
                <w:rPr>
                  <w:rFonts w:ascii="Calibri" w:hAnsi="Calibri" w:cs="Calibri"/>
                  <w:color w:val="0000FF"/>
                </w:rPr>
                <w:t>Подпункт 14 пункта 2 статьи 39.10</w:t>
              </w:r>
            </w:hyperlink>
            <w:r>
              <w:rPr>
                <w:rFonts w:ascii="Calibri" w:hAnsi="Calibri" w:cs="Calibri"/>
              </w:rPr>
              <w:t xml:space="preserve"> Земельного </w:t>
            </w:r>
            <w:r>
              <w:rPr>
                <w:rFonts w:ascii="Calibri" w:hAnsi="Calibri" w:cs="Calibri"/>
              </w:rPr>
              <w:lastRenderedPageBreak/>
              <w:t>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Лицо, с которым в соответствии с </w:t>
            </w:r>
            <w:r>
              <w:rPr>
                <w:rFonts w:ascii="Calibri" w:hAnsi="Calibri" w:cs="Calibri"/>
              </w:rPr>
              <w:lastRenderedPageBreak/>
              <w:t xml:space="preserve">Федеральным </w:t>
            </w:r>
            <w:hyperlink r:id="rId96" w:history="1">
              <w:r>
                <w:rPr>
                  <w:rFonts w:ascii="Calibri" w:hAnsi="Calibri" w:cs="Calibri"/>
                  <w:color w:val="0000FF"/>
                </w:rPr>
                <w:t>законом</w:t>
              </w:r>
            </w:hyperlink>
            <w:r>
              <w:rPr>
                <w:rFonts w:ascii="Calibri" w:hAnsi="Calibri" w:cs="Calibri"/>
              </w:rPr>
              <w:t xml:space="preserve"> от 29 декабря 2012 г. N 275-ФЗ "О государственном оборонном заказе" </w:t>
            </w:r>
            <w:hyperlink w:anchor="Par848" w:history="1">
              <w:r>
                <w:rPr>
                  <w:rFonts w:ascii="Calibri" w:hAnsi="Calibri" w:cs="Calibri"/>
                  <w:color w:val="0000FF"/>
                </w:rPr>
                <w:t>&lt;7&gt;</w:t>
              </w:r>
            </w:hyperlink>
            <w:r>
              <w:rPr>
                <w:rFonts w:ascii="Calibri" w:hAnsi="Calibri" w:cs="Calibri"/>
              </w:rPr>
              <w:t xml:space="preserve"> или Федеральным </w:t>
            </w:r>
            <w:hyperlink r:id="rId97"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Pr>
                <w:rFonts w:ascii="Calibri" w:hAnsi="Calibri" w:cs="Calibri"/>
              </w:rPr>
              <w:t>, осуществляемых полностью за счет средств федерального бюджета</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lastRenderedPageBreak/>
              <w:t xml:space="preserve">Земельный участок, необходимый для </w:t>
            </w:r>
            <w:r>
              <w:rPr>
                <w:rFonts w:ascii="Calibri" w:hAnsi="Calibri" w:cs="Calibri"/>
              </w:rPr>
              <w:lastRenderedPageBreak/>
              <w:t xml:space="preserve">выполнения работ или оказания услуг, предусмотренных государственным контрактом, заключенным в соответствии с Федеральным </w:t>
            </w:r>
            <w:hyperlink r:id="rId98" w:history="1">
              <w:r>
                <w:rPr>
                  <w:rFonts w:ascii="Calibri" w:hAnsi="Calibri" w:cs="Calibri"/>
                  <w:color w:val="0000FF"/>
                </w:rPr>
                <w:t>законом</w:t>
              </w:r>
            </w:hyperlink>
            <w:r>
              <w:rPr>
                <w:rFonts w:ascii="Calibri" w:hAnsi="Calibri" w:cs="Calibri"/>
              </w:rPr>
              <w:t xml:space="preserve"> от 29 декабря 2012 г. N 275-ФЗ "О государственном оборонном заказе" или Федеральным </w:t>
            </w:r>
            <w:hyperlink r:id="rId99"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Государственный контракт</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 Кадастровый паспорт </w:t>
            </w:r>
            <w:r>
              <w:rPr>
                <w:rFonts w:ascii="Calibri" w:hAnsi="Calibri" w:cs="Calibri"/>
              </w:rPr>
              <w:lastRenderedPageBreak/>
              <w:t>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85.</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100" w:history="1">
              <w:r>
                <w:rPr>
                  <w:rFonts w:ascii="Calibri" w:hAnsi="Calibri" w:cs="Calibri"/>
                  <w:color w:val="0000FF"/>
                </w:rPr>
                <w:t>Подпункт 15 пункта 2 статьи 39.10</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Некоммерческая организация, предусмотренная </w:t>
            </w:r>
            <w:r>
              <w:rPr>
                <w:rFonts w:ascii="Calibri" w:hAnsi="Calibri" w:cs="Calibri"/>
              </w:rPr>
              <w:lastRenderedPageBreak/>
              <w:t>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 xml:space="preserve">Земельный участок, предназначенный для жилищного </w:t>
            </w:r>
            <w:r>
              <w:rPr>
                <w:rFonts w:ascii="Calibri" w:hAnsi="Calibri" w:cs="Calibri"/>
              </w:rPr>
              <w:lastRenderedPageBreak/>
              <w:t>строительства</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Решение субъекта Российской Федерации о создании некоммерческой организации</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r w:rsidR="00D93E70">
        <w:tc>
          <w:tcPr>
            <w:tcW w:w="6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86.</w:t>
            </w:r>
          </w:p>
        </w:tc>
        <w:tc>
          <w:tcPr>
            <w:tcW w:w="245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rPr>
                <w:rFonts w:ascii="Calibri" w:hAnsi="Calibri" w:cs="Calibri"/>
              </w:rPr>
            </w:pPr>
            <w:hyperlink r:id="rId101" w:history="1">
              <w:r>
                <w:rPr>
                  <w:rFonts w:ascii="Calibri" w:hAnsi="Calibri" w:cs="Calibri"/>
                  <w:color w:val="0000FF"/>
                </w:rPr>
                <w:t>Подпункт 16 пункта 2 статьи 39.10</w:t>
              </w:r>
            </w:hyperlink>
            <w:r>
              <w:rPr>
                <w:rFonts w:ascii="Calibri" w:hAnsi="Calibri" w:cs="Calibri"/>
              </w:rPr>
              <w:t xml:space="preserve"> Земельного кодекса</w:t>
            </w:r>
          </w:p>
        </w:tc>
        <w:tc>
          <w:tcPr>
            <w:tcW w:w="18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В безвозмездное пользование</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Лицо, право безвозмездного </w:t>
            </w:r>
            <w:proofErr w:type="gramStart"/>
            <w:r>
              <w:rPr>
                <w:rFonts w:ascii="Calibri" w:hAnsi="Calibri" w:cs="Calibri"/>
              </w:rPr>
              <w:t>пользования</w:t>
            </w:r>
            <w:proofErr w:type="gramEnd"/>
            <w:r>
              <w:rPr>
                <w:rFonts w:ascii="Calibri" w:hAnsi="Calibri" w:cs="Calibri"/>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15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Земельный участок, предоставляемый взамен земельного участка, изъятого для государственных или муниципальных нужд</w:t>
            </w:r>
          </w:p>
        </w:tc>
        <w:tc>
          <w:tcPr>
            <w:tcW w:w="3685" w:type="dxa"/>
            <w:tcBorders>
              <w:top w:val="single" w:sz="4" w:space="0" w:color="auto"/>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Кадастровый паспорт испрашиваемого земельного участка либо кадастровая выписка об испрашиваемом земельном участке</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93E70">
        <w:tc>
          <w:tcPr>
            <w:tcW w:w="6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45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18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215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both"/>
              <w:rPr>
                <w:rFonts w:ascii="Calibri" w:hAnsi="Calibri" w:cs="Calibri"/>
              </w:rPr>
            </w:pPr>
          </w:p>
        </w:tc>
        <w:tc>
          <w:tcPr>
            <w:tcW w:w="3685" w:type="dxa"/>
            <w:tcBorders>
              <w:left w:val="single" w:sz="4" w:space="0" w:color="auto"/>
              <w:bottom w:val="single" w:sz="4" w:space="0" w:color="auto"/>
              <w:right w:val="single" w:sz="4" w:space="0" w:color="auto"/>
            </w:tcBorders>
            <w:tcMar>
              <w:top w:w="102" w:type="dxa"/>
              <w:left w:w="62" w:type="dxa"/>
              <w:bottom w:w="102" w:type="dxa"/>
              <w:right w:w="62" w:type="dxa"/>
            </w:tcMar>
          </w:tcPr>
          <w:p w:rsidR="00D93E70" w:rsidRDefault="00D93E70">
            <w:pPr>
              <w:widowControl w:val="0"/>
              <w:autoSpaceDE w:val="0"/>
              <w:autoSpaceDN w:val="0"/>
              <w:adjustRightInd w:val="0"/>
              <w:spacing w:after="0" w:line="240" w:lineRule="auto"/>
              <w:jc w:val="center"/>
              <w:rPr>
                <w:rFonts w:ascii="Calibri" w:hAnsi="Calibri" w:cs="Calibri"/>
              </w:rPr>
            </w:pPr>
            <w:r>
              <w:rPr>
                <w:rFonts w:ascii="Calibri" w:hAnsi="Calibri" w:cs="Calibri"/>
              </w:rPr>
              <w:t>* Выписка из ЕГРЮЛ о юридическом лице, являющемся заявителем</w:t>
            </w:r>
          </w:p>
        </w:tc>
      </w:tr>
    </w:tbl>
    <w:p w:rsidR="00D93E70" w:rsidRDefault="00D93E70">
      <w:pPr>
        <w:widowControl w:val="0"/>
        <w:autoSpaceDE w:val="0"/>
        <w:autoSpaceDN w:val="0"/>
        <w:adjustRightInd w:val="0"/>
        <w:spacing w:after="0" w:line="240" w:lineRule="auto"/>
        <w:jc w:val="both"/>
        <w:rPr>
          <w:rFonts w:ascii="Calibri" w:hAnsi="Calibri" w:cs="Calibri"/>
        </w:rPr>
      </w:pPr>
    </w:p>
    <w:p w:rsidR="00D93E70" w:rsidRDefault="00D93E7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D93E70" w:rsidRDefault="00D93E70">
      <w:pPr>
        <w:widowControl w:val="0"/>
        <w:autoSpaceDE w:val="0"/>
        <w:autoSpaceDN w:val="0"/>
        <w:adjustRightInd w:val="0"/>
        <w:spacing w:after="0" w:line="240" w:lineRule="auto"/>
        <w:ind w:firstLine="540"/>
        <w:jc w:val="both"/>
        <w:rPr>
          <w:rFonts w:ascii="Calibri" w:hAnsi="Calibri" w:cs="Calibri"/>
        </w:rPr>
      </w:pPr>
      <w:bookmarkStart w:id="4" w:name="Par842"/>
      <w:bookmarkEnd w:id="4"/>
      <w:r>
        <w:rPr>
          <w:rFonts w:ascii="Calibri" w:hAnsi="Calibri" w:cs="Calibri"/>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D93E70" w:rsidRDefault="00D93E70">
      <w:pPr>
        <w:widowControl w:val="0"/>
        <w:autoSpaceDE w:val="0"/>
        <w:autoSpaceDN w:val="0"/>
        <w:adjustRightInd w:val="0"/>
        <w:spacing w:after="0" w:line="240" w:lineRule="auto"/>
        <w:ind w:firstLine="540"/>
        <w:jc w:val="both"/>
        <w:rPr>
          <w:rFonts w:ascii="Calibri" w:hAnsi="Calibri" w:cs="Calibri"/>
        </w:rPr>
      </w:pPr>
      <w:bookmarkStart w:id="5" w:name="Par843"/>
      <w:bookmarkEnd w:id="5"/>
      <w:r>
        <w:rPr>
          <w:rFonts w:ascii="Calibri" w:hAnsi="Calibri" w:cs="Calibri"/>
        </w:rPr>
        <w:t>&lt;2&gt; Собрание законодательства Российской Федерации, 2001, N 44, ст. 4147; 2014, N 26, ст. 3377.</w:t>
      </w:r>
    </w:p>
    <w:p w:rsidR="00D93E70" w:rsidRDefault="00D93E70">
      <w:pPr>
        <w:widowControl w:val="0"/>
        <w:autoSpaceDE w:val="0"/>
        <w:autoSpaceDN w:val="0"/>
        <w:adjustRightInd w:val="0"/>
        <w:spacing w:after="0" w:line="240" w:lineRule="auto"/>
        <w:ind w:firstLine="540"/>
        <w:jc w:val="both"/>
        <w:rPr>
          <w:rFonts w:ascii="Calibri" w:hAnsi="Calibri" w:cs="Calibri"/>
        </w:rPr>
      </w:pPr>
      <w:bookmarkStart w:id="6" w:name="Par844"/>
      <w:bookmarkEnd w:id="6"/>
      <w:r>
        <w:rPr>
          <w:rFonts w:ascii="Calibri" w:hAnsi="Calibri" w:cs="Calibri"/>
        </w:rPr>
        <w:t>&lt;3&gt;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D93E70" w:rsidRDefault="00D93E70">
      <w:pPr>
        <w:widowControl w:val="0"/>
        <w:autoSpaceDE w:val="0"/>
        <w:autoSpaceDN w:val="0"/>
        <w:adjustRightInd w:val="0"/>
        <w:spacing w:after="0" w:line="240" w:lineRule="auto"/>
        <w:ind w:firstLine="540"/>
        <w:jc w:val="both"/>
        <w:rPr>
          <w:rFonts w:ascii="Calibri" w:hAnsi="Calibri" w:cs="Calibri"/>
        </w:rPr>
      </w:pPr>
      <w:bookmarkStart w:id="7" w:name="Par845"/>
      <w:bookmarkEnd w:id="7"/>
      <w:proofErr w:type="gramStart"/>
      <w:r>
        <w:rPr>
          <w:rFonts w:ascii="Calibri" w:hAnsi="Calibri" w:cs="Calibri"/>
        </w:rPr>
        <w:t>&lt;4&gt; Собрание законодательства Российской Федерации, 2002, N 30, ст. 3018; 2003, N 28, ст. 2882; 2004, N 27, ст. 2711; N 41, ст. 3993; N 52, ст. 5276; 2005, N 10, ст. 758; N 30, ст. 3098; 2007, N 7, ст. 832; 2008, N 20, ст. 2251; N 49, ст. 5748;</w:t>
      </w:r>
      <w:proofErr w:type="gramEnd"/>
      <w:r>
        <w:rPr>
          <w:rFonts w:ascii="Calibri" w:hAnsi="Calibri" w:cs="Calibri"/>
        </w:rPr>
        <w:t xml:space="preserve"> 2009, N 1, ст. 5; N 19, ст. 2283; 2011, N 1, ст. 32, 47; 2012, N 26, ст. 3446; N 27, ст. 3587; 2013, N 23, ст. 2866; N 49, ст. 6328; N 52, ст. 7011; 2014, N 26, ст. 3377.</w:t>
      </w:r>
    </w:p>
    <w:p w:rsidR="00D93E70" w:rsidRDefault="00D93E70">
      <w:pPr>
        <w:widowControl w:val="0"/>
        <w:autoSpaceDE w:val="0"/>
        <w:autoSpaceDN w:val="0"/>
        <w:adjustRightInd w:val="0"/>
        <w:spacing w:after="0" w:line="240" w:lineRule="auto"/>
        <w:ind w:firstLine="540"/>
        <w:jc w:val="both"/>
        <w:rPr>
          <w:rFonts w:ascii="Calibri" w:hAnsi="Calibri" w:cs="Calibri"/>
        </w:rPr>
      </w:pPr>
      <w:bookmarkStart w:id="8" w:name="Par846"/>
      <w:bookmarkEnd w:id="8"/>
      <w:proofErr w:type="gramStart"/>
      <w:r>
        <w:rPr>
          <w:rFonts w:ascii="Calibri" w:hAnsi="Calibri" w:cs="Calibri"/>
        </w:rPr>
        <w:t>&lt;5&gt; Собрание законодательства Российской Федерации, 1997, N 30, ст. 3594; 2001, N 11, ст. 997; N 16, ст. 1533; 2002, N 15, ст. 1377; 2003, N 24, ст. 2244; 2004, N 27, ст. 2711; N 30, ст. 3081; N 35, ст. 3607; N 45, ст. 4377; 2005, N 1, ст. 15, 22, 40, 43;</w:t>
      </w:r>
      <w:proofErr w:type="gramEnd"/>
      <w:r>
        <w:rPr>
          <w:rFonts w:ascii="Calibri" w:hAnsi="Calibri" w:cs="Calibri"/>
        </w:rPr>
        <w:t xml:space="preserve"> N 50, ст. 5244; 2006, N 1, ст. 17; N 17, ст. 1782; N 23, ст. 2380; N 27, ст. 2881; N 30, ст. 3287; N 50, ст. 5279; N 52, ст. 5498; 2007, N 31, ст. 4011; N 41, ст. 4845; N 43, ст. 5084; N 46, ст. 5553; </w:t>
      </w:r>
      <w:proofErr w:type="gramStart"/>
      <w:r>
        <w:rPr>
          <w:rFonts w:ascii="Calibri" w:hAnsi="Calibri" w:cs="Calibri"/>
        </w:rPr>
        <w:t>N 48, ст. 5812; 2008, N 20, ст. 2251; N 27, ст. 3126; N 30, ст. 3597, 3616; N 52, ст. 6219; 2009, N 1, ст. 14; N 19, ст. 2283; N 29, ст. 3611; N 52, ст. 6410, 6419; 2010, N 15, ст. 1756; N 25, ст. 3070; N 49, ст. 6424;</w:t>
      </w:r>
      <w:proofErr w:type="gramEnd"/>
      <w:r>
        <w:rPr>
          <w:rFonts w:ascii="Calibri" w:hAnsi="Calibri" w:cs="Calibri"/>
        </w:rPr>
        <w:t xml:space="preserve"> 2011, N 1, ст. 47; N 13, ст. 1688; N 23, ст. 3269; N 27, ст. 3880; N 30, ст. 4562, 4594; N 48, ст. 6730, N 49, ст. 7056, 7061; N 50, ст. 7359, 7347, 7365; N 51, ст. 7448; 2012, N 24, ст. 3078; N 27, ст. 3587; </w:t>
      </w:r>
      <w:proofErr w:type="gramStart"/>
      <w:r>
        <w:rPr>
          <w:rFonts w:ascii="Calibri" w:hAnsi="Calibri" w:cs="Calibri"/>
        </w:rPr>
        <w:t>N 29, ст. 3998; N 31, ст. 4322; N 53, ст. 7619, 7643; 2013, N 14, ст. 1651; N 19, ст. 2328; N 30, ст. 4072, 4077, 4083, 4084; N 44, ст. 5633, N 51, ст. 6699, 2014, N 11, ст. 1098; N 26, ст. 3377; N 30, ст. 4218, 4225, N 43, ст. 5799;</w:t>
      </w:r>
      <w:proofErr w:type="gramEnd"/>
      <w:r>
        <w:rPr>
          <w:rFonts w:ascii="Calibri" w:hAnsi="Calibri" w:cs="Calibri"/>
        </w:rPr>
        <w:t xml:space="preserve"> N 48, ст. 6637.</w:t>
      </w:r>
    </w:p>
    <w:p w:rsidR="00D93E70" w:rsidRDefault="00D93E70">
      <w:pPr>
        <w:widowControl w:val="0"/>
        <w:autoSpaceDE w:val="0"/>
        <w:autoSpaceDN w:val="0"/>
        <w:adjustRightInd w:val="0"/>
        <w:spacing w:after="0" w:line="240" w:lineRule="auto"/>
        <w:ind w:firstLine="540"/>
        <w:jc w:val="both"/>
        <w:rPr>
          <w:rFonts w:ascii="Calibri" w:hAnsi="Calibri" w:cs="Calibri"/>
        </w:rPr>
      </w:pPr>
      <w:bookmarkStart w:id="9" w:name="Par847"/>
      <w:bookmarkEnd w:id="9"/>
      <w:r>
        <w:rPr>
          <w:rFonts w:ascii="Calibri" w:hAnsi="Calibri" w:cs="Calibri"/>
        </w:rPr>
        <w:t>&lt;6&gt; Собрание законодательства Российской Федерации, 2013, N 14, ст. 1652; N 27, ст. 3480; N 52, ст. 6961; 2014, N 23, ст. 2925, N 30, ст. 4225; N 48, ст. 6637; N 49, ст. 6925.</w:t>
      </w:r>
    </w:p>
    <w:p w:rsidR="00D93E70" w:rsidRDefault="00D93E70">
      <w:pPr>
        <w:widowControl w:val="0"/>
        <w:autoSpaceDE w:val="0"/>
        <w:autoSpaceDN w:val="0"/>
        <w:adjustRightInd w:val="0"/>
        <w:spacing w:after="0" w:line="240" w:lineRule="auto"/>
        <w:ind w:firstLine="540"/>
        <w:jc w:val="both"/>
        <w:rPr>
          <w:rFonts w:ascii="Calibri" w:hAnsi="Calibri" w:cs="Calibri"/>
        </w:rPr>
      </w:pPr>
      <w:bookmarkStart w:id="10" w:name="Par848"/>
      <w:bookmarkEnd w:id="10"/>
      <w:r>
        <w:rPr>
          <w:rFonts w:ascii="Calibri" w:hAnsi="Calibri" w:cs="Calibri"/>
        </w:rPr>
        <w:t>&lt;7&gt; Собрание законодательства Российской Федерации, 2012, N 53, ст. 7600; 2013, N 52, ст. 6961.</w:t>
      </w:r>
    </w:p>
    <w:p w:rsidR="00D93E70" w:rsidRDefault="00D93E70">
      <w:pPr>
        <w:widowControl w:val="0"/>
        <w:autoSpaceDE w:val="0"/>
        <w:autoSpaceDN w:val="0"/>
        <w:adjustRightInd w:val="0"/>
        <w:spacing w:after="0" w:line="240" w:lineRule="auto"/>
        <w:jc w:val="both"/>
        <w:rPr>
          <w:rFonts w:ascii="Calibri" w:hAnsi="Calibri" w:cs="Calibri"/>
        </w:rPr>
      </w:pPr>
    </w:p>
    <w:p w:rsidR="00D93E70" w:rsidRDefault="00D93E70">
      <w:pPr>
        <w:widowControl w:val="0"/>
        <w:autoSpaceDE w:val="0"/>
        <w:autoSpaceDN w:val="0"/>
        <w:adjustRightInd w:val="0"/>
        <w:spacing w:after="0" w:line="240" w:lineRule="auto"/>
        <w:jc w:val="both"/>
        <w:rPr>
          <w:rFonts w:ascii="Calibri" w:hAnsi="Calibri" w:cs="Calibri"/>
        </w:rPr>
      </w:pPr>
    </w:p>
    <w:p w:rsidR="00D93E70" w:rsidRDefault="00D93E70">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727F2" w:rsidRDefault="002727F2"/>
    <w:sectPr w:rsidR="002727F2">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E70"/>
    <w:rsid w:val="002727F2"/>
    <w:rsid w:val="00D93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3E7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93E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93E7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93E70"/>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3E70"/>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93E7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93E70"/>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93E70"/>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8D8903531A60845384DD1FF3CD5F19B4827308B5C6E289E8E6E94D80E1BCD8917DDAA11CEDBs5N" TargetMode="External"/><Relationship Id="rId21" Type="http://schemas.openxmlformats.org/officeDocument/2006/relationships/hyperlink" Target="consultantplus://offline/ref=38D8903531A60845384DD1FF3CD5F19B4827308B5C6E289E8E6E94D80E1BCD8917DDAA11CDDBsFN" TargetMode="External"/><Relationship Id="rId42" Type="http://schemas.openxmlformats.org/officeDocument/2006/relationships/hyperlink" Target="consultantplus://offline/ref=38D8903531A60845384DD1FF3CD5F19B4827308B5C6E289E8E6E94D80E1BCD8917DDAA11CFDBs1N" TargetMode="External"/><Relationship Id="rId47" Type="http://schemas.openxmlformats.org/officeDocument/2006/relationships/hyperlink" Target="consultantplus://offline/ref=38D8903531A60845384DD1FF3CD5F19B4827308B5C6E289E8E6E94D80E1BCD8917DDAA14C9B3D4s1N" TargetMode="External"/><Relationship Id="rId63" Type="http://schemas.openxmlformats.org/officeDocument/2006/relationships/hyperlink" Target="consultantplus://offline/ref=38D8903531A60845384DD1FF3CD5F19B4827308B5C6E289E8E6E94D80E1BCD8917DDAA11C1DBs4N" TargetMode="External"/><Relationship Id="rId68" Type="http://schemas.openxmlformats.org/officeDocument/2006/relationships/hyperlink" Target="consultantplus://offline/ref=38D8903531A60845384DD1FF3CD5F19B4827308B5C6E289E8E6E94D80E1BCD8917DDAA11C1DBs1N" TargetMode="External"/><Relationship Id="rId84" Type="http://schemas.openxmlformats.org/officeDocument/2006/relationships/hyperlink" Target="consultantplus://offline/ref=38D8903531A60845384DD1FF3CD5F19B4827308B5C6E289E8E6E94D80E1BCD8917DDAA10CFDBsFN" TargetMode="External"/><Relationship Id="rId89" Type="http://schemas.openxmlformats.org/officeDocument/2006/relationships/hyperlink" Target="consultantplus://offline/ref=38D8903531A60845384DD1FF3CD5F19B4827308B5C6E289E8E6E94D80E1BCD8917DDAA10C0DBs5N" TargetMode="External"/><Relationship Id="rId7" Type="http://schemas.openxmlformats.org/officeDocument/2006/relationships/hyperlink" Target="consultantplus://offline/ref=38D8903531A60845384DD1FF3CD5F19B4827308B5C6E289E8E6E94D80E1BCD8917DDAA11CBDBs0N" TargetMode="External"/><Relationship Id="rId71" Type="http://schemas.openxmlformats.org/officeDocument/2006/relationships/hyperlink" Target="consultantplus://offline/ref=38D8903531A60845384DD1FF3CD5F19B4827308B5C6E289E8E6E94D80E1BCD8917DDAA11C1DBsFN" TargetMode="External"/><Relationship Id="rId92" Type="http://schemas.openxmlformats.org/officeDocument/2006/relationships/hyperlink" Target="consultantplus://offline/ref=38D8903531A60845384DD1FF3CD5F19B4827308B5C6E289E8E6E94D80E1BCD8917DDAA10C0DBs0N" TargetMode="External"/><Relationship Id="rId2" Type="http://schemas.microsoft.com/office/2007/relationships/stylesWithEffects" Target="stylesWithEffects.xml"/><Relationship Id="rId16" Type="http://schemas.openxmlformats.org/officeDocument/2006/relationships/hyperlink" Target="consultantplus://offline/ref=38D8903531A60845384DD1FF3CD5F19B4827308B5663289E8E6E94D80ED1sBN" TargetMode="External"/><Relationship Id="rId29" Type="http://schemas.openxmlformats.org/officeDocument/2006/relationships/hyperlink" Target="consultantplus://offline/ref=38D8903531A60845384DD1FF3CD5F19B4827308B5C6E289E8E6E94D80E1BCD8917DDAA11CEDBsFN" TargetMode="External"/><Relationship Id="rId11" Type="http://schemas.openxmlformats.org/officeDocument/2006/relationships/hyperlink" Target="consultantplus://offline/ref=38D8903531A60845384DD1FF3CD5F19B4827308B5C6E289E8E6E94D80E1BCD8917DDAA11CCDBs6N" TargetMode="External"/><Relationship Id="rId24" Type="http://schemas.openxmlformats.org/officeDocument/2006/relationships/hyperlink" Target="consultantplus://offline/ref=38D8903531A60845384DD1FF3CD5F19B4827308B5C6E289E8E6E94D80E1BCD8917DDAA14CAB2D4s7N" TargetMode="External"/><Relationship Id="rId32" Type="http://schemas.openxmlformats.org/officeDocument/2006/relationships/hyperlink" Target="consultantplus://offline/ref=38D8903531A60845384DD1FF3CD5F19B4827308B5C6E289E8E6E94D80E1BCD8917DDAA11CFDBs7N" TargetMode="External"/><Relationship Id="rId37" Type="http://schemas.openxmlformats.org/officeDocument/2006/relationships/hyperlink" Target="consultantplus://offline/ref=38D8903531A60845384DD1FF3CD5F19B4827308B5C6E289E8E6E94D80E1BCD8917DDAA11CFDBs5N" TargetMode="External"/><Relationship Id="rId40" Type="http://schemas.openxmlformats.org/officeDocument/2006/relationships/hyperlink" Target="consultantplus://offline/ref=38D8903531A60845384DD1FF3CD5F19B4827308B5C6E289E8E6E94D80E1BCD8917DDAA11CFDBs0N" TargetMode="External"/><Relationship Id="rId45" Type="http://schemas.openxmlformats.org/officeDocument/2006/relationships/hyperlink" Target="consultantplus://offline/ref=38D8903531A60845384DD1FF3CD5F19B4827308B5C6E289E8E6E94D80E1BCD8917DDAA11C0DBs6N" TargetMode="External"/><Relationship Id="rId53" Type="http://schemas.openxmlformats.org/officeDocument/2006/relationships/hyperlink" Target="consultantplus://offline/ref=38D8903531A60845384DD1FF3CD5F19B4827308B5C6E289E8E6E94D80E1BCD8917DDAA11C0DBs3N" TargetMode="External"/><Relationship Id="rId58" Type="http://schemas.openxmlformats.org/officeDocument/2006/relationships/hyperlink" Target="consultantplus://offline/ref=38D8903531A60845384DD1FF3CD5F19B4827308B5C6E289E8E6E94D80E1BCD8917DDAA11C0DBsFN" TargetMode="External"/><Relationship Id="rId66" Type="http://schemas.openxmlformats.org/officeDocument/2006/relationships/hyperlink" Target="consultantplus://offline/ref=38D8903531A60845384DD1FF3CD5F19B4827308B5C6E289E8E6E94D80E1BCD8917DDAA11C1DBs3N" TargetMode="External"/><Relationship Id="rId74" Type="http://schemas.openxmlformats.org/officeDocument/2006/relationships/hyperlink" Target="consultantplus://offline/ref=38D8903531A60845384DD1FF3CD5F19B4827308B5C6E289E8E6E94D80E1BCD8917DDAA10CEDBs3N" TargetMode="External"/><Relationship Id="rId79" Type="http://schemas.openxmlformats.org/officeDocument/2006/relationships/hyperlink" Target="consultantplus://offline/ref=38D8903531A60845384DD1FF3CD5F19B4827308B5C6E289E8E6E94D80E1BCD8917DDAA10CFDBs0N" TargetMode="External"/><Relationship Id="rId87" Type="http://schemas.openxmlformats.org/officeDocument/2006/relationships/hyperlink" Target="consultantplus://offline/ref=38D8903531A60845384DD1FF3CD5F19B4827308B5C6E289E8E6E94D80E1BCD8917DDAA10C0DBs7N" TargetMode="External"/><Relationship Id="rId102" Type="http://schemas.openxmlformats.org/officeDocument/2006/relationships/fontTable" Target="fontTable.xml"/><Relationship Id="rId5" Type="http://schemas.openxmlformats.org/officeDocument/2006/relationships/hyperlink" Target="consultantplus://offline/ref=38D8903531A60845384DD1FF3CD5F19B4827308B5C6E289E8E6E94D80E1BCD8917DDAA12CEDBs5N" TargetMode="External"/><Relationship Id="rId61" Type="http://schemas.openxmlformats.org/officeDocument/2006/relationships/hyperlink" Target="consultantplus://offline/ref=38D8903531A60845384DD1FF3CD5F19B4827308B5C6E289E8E6E94D80E1BCD8917DDAA14C9B3D4s0N" TargetMode="External"/><Relationship Id="rId82" Type="http://schemas.openxmlformats.org/officeDocument/2006/relationships/hyperlink" Target="consultantplus://offline/ref=38D8903531A60845384DD1FF3CD5F19B4827308B5C6E289E8E6E94D80E1BCD8917DDAA10CFDBs1N" TargetMode="External"/><Relationship Id="rId90" Type="http://schemas.openxmlformats.org/officeDocument/2006/relationships/hyperlink" Target="consultantplus://offline/ref=38D8903531A60845384DD1FF3CD5F19B4827308B5C6E289E8E6E94D80E1BCD8917DDAA10C0DBs2N" TargetMode="External"/><Relationship Id="rId95" Type="http://schemas.openxmlformats.org/officeDocument/2006/relationships/hyperlink" Target="consultantplus://offline/ref=38D8903531A60845384DD1FF3CD5F19B4827308B5C6E289E8E6E94D80E1BCD8917DDAA10C0DBsFN" TargetMode="External"/><Relationship Id="rId19" Type="http://schemas.openxmlformats.org/officeDocument/2006/relationships/hyperlink" Target="consultantplus://offline/ref=38D8903531A60845384DD1FF3CD5F19B4827308B5C6E289E8E6E94D80E1BCD8917DDAA11CDDBsEN" TargetMode="External"/><Relationship Id="rId14" Type="http://schemas.openxmlformats.org/officeDocument/2006/relationships/hyperlink" Target="consultantplus://offline/ref=38D8903531A60845384DD1FF3CD5F19B4827308B5C6E289E8E6E94D80E1BCD8917DDAA11CCDBs5N" TargetMode="External"/><Relationship Id="rId22" Type="http://schemas.openxmlformats.org/officeDocument/2006/relationships/hyperlink" Target="consultantplus://offline/ref=38D8903531A60845384DD1FF3CD5F19B4827308B5C6E289E8E6E94D80E1BCD8917DDAA11CEDBs6N" TargetMode="External"/><Relationship Id="rId27" Type="http://schemas.openxmlformats.org/officeDocument/2006/relationships/hyperlink" Target="consultantplus://offline/ref=38D8903531A60845384DD1FF3CD5F19B4827308B5C6E289E8E6E94D80E1BCD8917DDAA11CEDBs2N" TargetMode="External"/><Relationship Id="rId30" Type="http://schemas.openxmlformats.org/officeDocument/2006/relationships/hyperlink" Target="consultantplus://offline/ref=38D8903531A60845384DD1FF3CD5F19B4827308B5C6E289E8E6E94D80E1BCD8917DDAA11CFDBs6N" TargetMode="External"/><Relationship Id="rId35" Type="http://schemas.openxmlformats.org/officeDocument/2006/relationships/hyperlink" Target="consultantplus://offline/ref=38D8903531A60845384DD1FF3CD5F19B4827308B5C6E289E8E6E94D80E1BCD8917DDAA11CFDBs4N" TargetMode="External"/><Relationship Id="rId43" Type="http://schemas.openxmlformats.org/officeDocument/2006/relationships/hyperlink" Target="consultantplus://offline/ref=38D8903531A60845384DD1FF3CD5F19B4827308B5C6E289E8E6E94D80E1BCD8917DDAA11CFDBsEN" TargetMode="External"/><Relationship Id="rId48" Type="http://schemas.openxmlformats.org/officeDocument/2006/relationships/hyperlink" Target="consultantplus://offline/ref=38D8903531A60845384DD1FF3CD5F19B4827308B5C6E289E8E6E94D80E1BCD8917DDAA11C0DBs7N" TargetMode="External"/><Relationship Id="rId56" Type="http://schemas.openxmlformats.org/officeDocument/2006/relationships/hyperlink" Target="consultantplus://offline/ref=38D8903531A60845384DD1FF3CD5F19B4827308B5C6E289E8E6E94D80E1BCD8917DDAA11C0DBsEN" TargetMode="External"/><Relationship Id="rId64" Type="http://schemas.openxmlformats.org/officeDocument/2006/relationships/hyperlink" Target="consultantplus://offline/ref=38D8903531A60845384DD1FF3CD5F19B4827308B5C6E289E8E6E94D80E1BCD8917DDAA11C1DBs5N" TargetMode="External"/><Relationship Id="rId69" Type="http://schemas.openxmlformats.org/officeDocument/2006/relationships/hyperlink" Target="consultantplus://offline/ref=38D8903531A60845384DD1FF3CD5F19B4827308B5C6E289E8E6E94D80E1BCD8917DDAA11C1DBsEN" TargetMode="External"/><Relationship Id="rId77" Type="http://schemas.openxmlformats.org/officeDocument/2006/relationships/hyperlink" Target="consultantplus://offline/ref=38D8903531A60845384DD1FF3CD5F19B4827308B5C6E289E8E6E94D80E1BCD8917DDAA10CFDBs0N" TargetMode="External"/><Relationship Id="rId100" Type="http://schemas.openxmlformats.org/officeDocument/2006/relationships/hyperlink" Target="consultantplus://offline/ref=38D8903531A60845384DD1FF3CD5F19B4827308B5C6E289E8E6E94D80E1BCD8917DDAA10C1DBs6N" TargetMode="External"/><Relationship Id="rId8" Type="http://schemas.openxmlformats.org/officeDocument/2006/relationships/hyperlink" Target="consultantplus://offline/ref=38D8903531A60845384DD1FF3CD5F19B4827308B5C6E289E8E6E94D80E1BCD8917DDAA11CBDBs1N" TargetMode="External"/><Relationship Id="rId51" Type="http://schemas.openxmlformats.org/officeDocument/2006/relationships/hyperlink" Target="consultantplus://offline/ref=38D8903531A60845384DD1FF3CD5F19B4827308B5C6E289E8E6E94D80E1BCD8917DDAA11C0DBs2N" TargetMode="External"/><Relationship Id="rId72" Type="http://schemas.openxmlformats.org/officeDocument/2006/relationships/hyperlink" Target="consultantplus://offline/ref=38D8903531A60845384DD1FF3CD5F19B4827308B5C6E289E8E6E94D80E1BCD8917DDAA10CEDBs2N" TargetMode="External"/><Relationship Id="rId80" Type="http://schemas.openxmlformats.org/officeDocument/2006/relationships/hyperlink" Target="consultantplus://offline/ref=38D8903531A60845384DD1FF3CD5F19B4827308B5C6E289E8E6E94D80E1BCD8917DDAA10CFDBs0N" TargetMode="External"/><Relationship Id="rId85" Type="http://schemas.openxmlformats.org/officeDocument/2006/relationships/hyperlink" Target="consultantplus://offline/ref=38D8903531A60845384DD1FF3CD5F19B4827308B5C6E289E8E6E94D80E1BCD8917DDAA10C0DBs6N" TargetMode="External"/><Relationship Id="rId93" Type="http://schemas.openxmlformats.org/officeDocument/2006/relationships/hyperlink" Target="consultantplus://offline/ref=38D8903531A60845384DD1FF3CD5F19B4827308B5C6E289E8E6E94D80E1BCD8917DDAA10C0DBs1N" TargetMode="External"/><Relationship Id="rId98" Type="http://schemas.openxmlformats.org/officeDocument/2006/relationships/hyperlink" Target="consultantplus://offline/ref=38D8903531A60845384DD1FF3CD5F19B4827308A586A289E8E6E94D80ED1sBN" TargetMode="External"/><Relationship Id="rId3" Type="http://schemas.openxmlformats.org/officeDocument/2006/relationships/settings" Target="settings.xml"/><Relationship Id="rId12" Type="http://schemas.openxmlformats.org/officeDocument/2006/relationships/hyperlink" Target="consultantplus://offline/ref=38D8903531A60845384DD1FF3CD5F19B4827308B5C6E289E8E6E94D80E1BCD8917DDAA11CCDBs7N" TargetMode="External"/><Relationship Id="rId17" Type="http://schemas.openxmlformats.org/officeDocument/2006/relationships/hyperlink" Target="consultantplus://offline/ref=38D8903531A60845384DD1FF3CD5F19B4827308B5C6E289E8E6E94D80E1BCD8917DDAA11CCDBs3N" TargetMode="External"/><Relationship Id="rId25" Type="http://schemas.openxmlformats.org/officeDocument/2006/relationships/hyperlink" Target="consultantplus://offline/ref=38D8903531A60845384DD1FF3CD5F19B4827308B5C6E289E8E6E94D80E1BCD8917DDAA11CEDBs5N" TargetMode="External"/><Relationship Id="rId33" Type="http://schemas.openxmlformats.org/officeDocument/2006/relationships/hyperlink" Target="consultantplus://offline/ref=38D8903531A60845384DD1FF3CD5F19B4827308B5C6E289E8E6E94D80E1BCD8917DDAA11CFDBs4N" TargetMode="External"/><Relationship Id="rId38" Type="http://schemas.openxmlformats.org/officeDocument/2006/relationships/hyperlink" Target="consultantplus://offline/ref=38D8903531A60845384DD1FF3CD5F19B4827308B5C6E289E8E6E94D80E1BCD8917DDAA11CFDBs2N" TargetMode="External"/><Relationship Id="rId46" Type="http://schemas.openxmlformats.org/officeDocument/2006/relationships/hyperlink" Target="consultantplus://offline/ref=38D8903531A60845384DD1FF3CD5F19B4827308B5C6E289E8E6E94D80E1BCD8917DDAA14C9B3D4s1N" TargetMode="External"/><Relationship Id="rId59" Type="http://schemas.openxmlformats.org/officeDocument/2006/relationships/hyperlink" Target="consultantplus://offline/ref=38D8903531A60845384DD1FF3CD5F19B4827308B5C6E289E8E6E94D80E1BCD8917DDAA11C1DBs6N" TargetMode="External"/><Relationship Id="rId67" Type="http://schemas.openxmlformats.org/officeDocument/2006/relationships/hyperlink" Target="consultantplus://offline/ref=38D8903531A60845384DD1FF3CD5F19B4827308B5C6E289E8E6E94D80E1BCD8917DDAA11C1DBs0N" TargetMode="External"/><Relationship Id="rId103" Type="http://schemas.openxmlformats.org/officeDocument/2006/relationships/theme" Target="theme/theme1.xml"/><Relationship Id="rId20" Type="http://schemas.openxmlformats.org/officeDocument/2006/relationships/hyperlink" Target="consultantplus://offline/ref=38D8903531A60845384DD1FF3CD5F19B4827308B5C6E289E8E6E94D80E1BCD8917DDAA11CDDBsFN" TargetMode="External"/><Relationship Id="rId41" Type="http://schemas.openxmlformats.org/officeDocument/2006/relationships/hyperlink" Target="consultantplus://offline/ref=38D8903531A60845384DD1FF3CD5F19B4827308B5C6E289E8E6E94D80E1BCD8917DDAA1DC0DBs2N" TargetMode="External"/><Relationship Id="rId54" Type="http://schemas.openxmlformats.org/officeDocument/2006/relationships/hyperlink" Target="consultantplus://offline/ref=38D8903531A60845384DD1FF3CD5F19B4827308B5C6E289E8E6E94D80E1BCD8917DDAA11C0DBs0N" TargetMode="External"/><Relationship Id="rId62" Type="http://schemas.openxmlformats.org/officeDocument/2006/relationships/hyperlink" Target="consultantplus://offline/ref=38D8903531A60845384DD1FF3CD5F19B4827308B5C6E289E8E6E94D80E1BCD8917DDAA11C1DBs7N" TargetMode="External"/><Relationship Id="rId70" Type="http://schemas.openxmlformats.org/officeDocument/2006/relationships/hyperlink" Target="consultantplus://offline/ref=38D8903531A60845384DD1FF3CD5F19B4827308B5663289E8E6E94D80ED1sBN" TargetMode="External"/><Relationship Id="rId75" Type="http://schemas.openxmlformats.org/officeDocument/2006/relationships/hyperlink" Target="consultantplus://offline/ref=38D8903531A60845384DD1FF3CD5F19B4827308B5C6E289E8E6E94D80E1BCD8917DDAA10CEDBs0N" TargetMode="External"/><Relationship Id="rId83" Type="http://schemas.openxmlformats.org/officeDocument/2006/relationships/hyperlink" Target="consultantplus://offline/ref=38D8903531A60845384DD1FF3CD5F19B4827308B5C6E289E8E6E94D80E1BCD8917DDAA10CFDBsEN" TargetMode="External"/><Relationship Id="rId88" Type="http://schemas.openxmlformats.org/officeDocument/2006/relationships/hyperlink" Target="consultantplus://offline/ref=38D8903531A60845384DD1FF3CD5F19B4827308B5C6E289E8E6E94D80E1BCD8917DDAA10C0DBs4N" TargetMode="External"/><Relationship Id="rId91" Type="http://schemas.openxmlformats.org/officeDocument/2006/relationships/hyperlink" Target="consultantplus://offline/ref=38D8903531A60845384DD1FF3CD5F19B4827308B5C6E289E8E6E94D80E1BCD8917DDAA10C0DBs3N" TargetMode="External"/><Relationship Id="rId96" Type="http://schemas.openxmlformats.org/officeDocument/2006/relationships/hyperlink" Target="consultantplus://offline/ref=38D8903531A60845384DD1FF3CD5F19B4827308A586A289E8E6E94D80ED1sBN" TargetMode="External"/><Relationship Id="rId1" Type="http://schemas.openxmlformats.org/officeDocument/2006/relationships/styles" Target="styles.xml"/><Relationship Id="rId6" Type="http://schemas.openxmlformats.org/officeDocument/2006/relationships/hyperlink" Target="consultantplus://offline/ref=38D8903531A60845384DD1FF3CD5F19B482E3B875B6E289E8E6E94D80ED1sBN" TargetMode="External"/><Relationship Id="rId15" Type="http://schemas.openxmlformats.org/officeDocument/2006/relationships/hyperlink" Target="consultantplus://offline/ref=38D8903531A60845384DD1FF3CD5F19B4827308B5C6E289E8E6E94D80E1BCD8917DDAA11CCDBs2N" TargetMode="External"/><Relationship Id="rId23" Type="http://schemas.openxmlformats.org/officeDocument/2006/relationships/hyperlink" Target="consultantplus://offline/ref=38D8903531A60845384DD1FF3CD5F19B4827308B5C6E289E8E6E94D80E1BCD8917DDAA11CEDBs7N" TargetMode="External"/><Relationship Id="rId28" Type="http://schemas.openxmlformats.org/officeDocument/2006/relationships/hyperlink" Target="consultantplus://offline/ref=38D8903531A60845384DD1FF3CD5F19B4827308B5C6E289E8E6E94D80E1BCD8917DDAA11CEDBsEN" TargetMode="External"/><Relationship Id="rId36" Type="http://schemas.openxmlformats.org/officeDocument/2006/relationships/hyperlink" Target="consultantplus://offline/ref=38D8903531A60845384DD1FF3CD5F19B4827308B5C6E289E8E6E94D80E1BCD8917DDAA11CFDBs5N" TargetMode="External"/><Relationship Id="rId49" Type="http://schemas.openxmlformats.org/officeDocument/2006/relationships/hyperlink" Target="consultantplus://offline/ref=38D8903531A60845384DD1FF3CD5F19B4827308B5C6E289E8E6E94D80E1BCD8917DDAA11C0DBs4N" TargetMode="External"/><Relationship Id="rId57" Type="http://schemas.openxmlformats.org/officeDocument/2006/relationships/hyperlink" Target="consultantplus://offline/ref=38D8903531A60845384DD1FF3CD5F19B4827308B5C6E289E8E6E94D80E1BCD8917DDAA11C0DBsEN" TargetMode="External"/><Relationship Id="rId10" Type="http://schemas.openxmlformats.org/officeDocument/2006/relationships/hyperlink" Target="consultantplus://offline/ref=38D8903531A60845384DD1FF3CD5F19B4827308B5C6E289E8E6E94D80E1BCD8917DDAA11CBDBsFN" TargetMode="External"/><Relationship Id="rId31" Type="http://schemas.openxmlformats.org/officeDocument/2006/relationships/hyperlink" Target="consultantplus://offline/ref=38D8903531A60845384DD1FF3CD5F19B4827308B5C6E289E8E6E94D80E1BCD8917DDAA11CFDBs7N" TargetMode="External"/><Relationship Id="rId44" Type="http://schemas.openxmlformats.org/officeDocument/2006/relationships/hyperlink" Target="consultantplus://offline/ref=38D8903531A60845384DD1FF3CD5F19B4827308B5C6E289E8E6E94D80E1BCD8917DDAA11CFDBsFN" TargetMode="External"/><Relationship Id="rId52" Type="http://schemas.openxmlformats.org/officeDocument/2006/relationships/hyperlink" Target="consultantplus://offline/ref=38D8903531A60845384DD1FF3CD5F19B4827308B5C6E289E8E6E94D80E1BCD8917DDAA11C0DBs2N" TargetMode="External"/><Relationship Id="rId60" Type="http://schemas.openxmlformats.org/officeDocument/2006/relationships/hyperlink" Target="consultantplus://offline/ref=38D8903531A60845384DD1FF3CD5F19B4827308B5C6E289E8E6E94D80E1BCD8917DDAA14C9B3D4s0N" TargetMode="External"/><Relationship Id="rId65" Type="http://schemas.openxmlformats.org/officeDocument/2006/relationships/hyperlink" Target="consultantplus://offline/ref=38D8903531A60845384DD1FF3CD5F19B4827308B5C6E289E8E6E94D80E1BCD8917DDAA11C1DBs2N" TargetMode="External"/><Relationship Id="rId73" Type="http://schemas.openxmlformats.org/officeDocument/2006/relationships/hyperlink" Target="consultantplus://offline/ref=38D8903531A60845384DD1FF3CD5F19B4827308B5C6E289E8E6E94D80E1BCD8917DDAA10CEDBs2N" TargetMode="External"/><Relationship Id="rId78" Type="http://schemas.openxmlformats.org/officeDocument/2006/relationships/hyperlink" Target="consultantplus://offline/ref=38D8903531A60845384DD1FF3CD5F19B4827308B5C6E289E8E6E94D80E1BCD8917DDAA10CFDBs0N" TargetMode="External"/><Relationship Id="rId81" Type="http://schemas.openxmlformats.org/officeDocument/2006/relationships/hyperlink" Target="consultantplus://offline/ref=38D8903531A60845384DD1FF3CD5F19B4827308B5C6E289E8E6E94D80E1BCD8917DDAA10CFDBs0N" TargetMode="External"/><Relationship Id="rId86" Type="http://schemas.openxmlformats.org/officeDocument/2006/relationships/hyperlink" Target="consultantplus://offline/ref=38D8903531A60845384DD1FF3CD5F19B482731835D6F289E8E6E94D80ED1sBN" TargetMode="External"/><Relationship Id="rId94" Type="http://schemas.openxmlformats.org/officeDocument/2006/relationships/hyperlink" Target="consultantplus://offline/ref=38D8903531A60845384DD1FF3CD5F19B4827308B5C6E289E8E6E94D80E1BCD8917DDAA10C0DBsEN" TargetMode="External"/><Relationship Id="rId99" Type="http://schemas.openxmlformats.org/officeDocument/2006/relationships/hyperlink" Target="consultantplus://offline/ref=38D8903531A60845384DD1FF3CD5F19B482731835D6F289E8E6E94D80ED1sBN" TargetMode="External"/><Relationship Id="rId101" Type="http://schemas.openxmlformats.org/officeDocument/2006/relationships/hyperlink" Target="consultantplus://offline/ref=38D8903531A60845384DD1FF3CD5F19B4827308B5C6E289E8E6E94D80E1BCD8917DDAA10C1DBs7N" TargetMode="External"/><Relationship Id="rId4" Type="http://schemas.openxmlformats.org/officeDocument/2006/relationships/webSettings" Target="webSettings.xml"/><Relationship Id="rId9" Type="http://schemas.openxmlformats.org/officeDocument/2006/relationships/hyperlink" Target="consultantplus://offline/ref=38D8903531A60845384DD1FF3CD5F19B4827308B5C6E289E8E6E94D80E1BCD8917DDAA11CBDBsEN" TargetMode="External"/><Relationship Id="rId13" Type="http://schemas.openxmlformats.org/officeDocument/2006/relationships/hyperlink" Target="consultantplus://offline/ref=38D8903531A60845384DD1FF3CD5F19B4827308B5C6E289E8E6E94D80E1BCD8917DDAA11CCDBs4N" TargetMode="External"/><Relationship Id="rId18" Type="http://schemas.openxmlformats.org/officeDocument/2006/relationships/hyperlink" Target="consultantplus://offline/ref=38D8903531A60845384DD1FF3CD5F19B4827308B5C6E289E8E6E94D80E1BCD8917DDAA11CDDBs1N" TargetMode="External"/><Relationship Id="rId39" Type="http://schemas.openxmlformats.org/officeDocument/2006/relationships/hyperlink" Target="consultantplus://offline/ref=38D8903531A60845384DD1FF3CD5F19B4827308B5C6E289E8E6E94D80E1BCD8917DDAA11CFDBs3N" TargetMode="External"/><Relationship Id="rId34" Type="http://schemas.openxmlformats.org/officeDocument/2006/relationships/hyperlink" Target="consultantplus://offline/ref=38D8903531A60845384DD1FF3CD5F19B482731835A6B289E8E6E94D80ED1sBN" TargetMode="External"/><Relationship Id="rId50" Type="http://schemas.openxmlformats.org/officeDocument/2006/relationships/hyperlink" Target="consultantplus://offline/ref=38D8903531A60845384DD1FF3CD5F19B4827308B5C6E289E8E6E94D80E1BCD8917DDAA11C0DBs5N" TargetMode="External"/><Relationship Id="rId55" Type="http://schemas.openxmlformats.org/officeDocument/2006/relationships/hyperlink" Target="consultantplus://offline/ref=38D8903531A60845384DD1FF3CD5F19B4827308B5C6E289E8E6E94D80E1BCD8917DDAA11C0DBs1N" TargetMode="External"/><Relationship Id="rId76" Type="http://schemas.openxmlformats.org/officeDocument/2006/relationships/hyperlink" Target="consultantplus://offline/ref=38D8903531A60845384DD1FF3CD5F19B4827308B5C6E289E8E6E94D80E1BCD8917DDAA10CEDBs1N" TargetMode="External"/><Relationship Id="rId97" Type="http://schemas.openxmlformats.org/officeDocument/2006/relationships/hyperlink" Target="consultantplus://offline/ref=38D8903531A60845384DD1FF3CD5F19B482731835D6F289E8E6E94D80ED1s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14250</Words>
  <Characters>81228</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Тарасова</dc:creator>
  <cp:lastModifiedBy>Анна Тарасова</cp:lastModifiedBy>
  <cp:revision>1</cp:revision>
  <dcterms:created xsi:type="dcterms:W3CDTF">2015-08-13T13:44:00Z</dcterms:created>
  <dcterms:modified xsi:type="dcterms:W3CDTF">2015-08-13T13:44:00Z</dcterms:modified>
</cp:coreProperties>
</file>